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74" w:rsidRDefault="00520274">
      <w:pPr>
        <w:spacing w:before="240" w:line="1300" w:lineRule="exact"/>
        <w:jc w:val="center"/>
        <w:rPr>
          <w:rFonts w:ascii="楷体" w:eastAsia="楷体" w:hAnsi="楷体" w:cs="楷体"/>
          <w:w w:val="60"/>
          <w:szCs w:val="32"/>
        </w:rPr>
      </w:pPr>
      <w:r>
        <w:rPr>
          <w:rFonts w:ascii="仿宋_GB2312" w:eastAsia="仿宋_GB2312" w:hAnsi="宋体" w:cs="仿宋_GB2312" w:hint="eastAsia"/>
          <w:szCs w:val="32"/>
        </w:rPr>
        <w:t>青医</w:t>
      </w:r>
      <w:bookmarkStart w:id="0" w:name="_GoBack"/>
      <w:bookmarkEnd w:id="0"/>
      <w:r>
        <w:rPr>
          <w:rFonts w:ascii="仿宋_GB2312" w:eastAsia="仿宋_GB2312" w:hAnsi="宋体" w:cs="仿宋_GB2312" w:hint="eastAsia"/>
          <w:szCs w:val="32"/>
        </w:rPr>
        <w:t>保发</w:t>
      </w:r>
      <w:r>
        <w:rPr>
          <w:rFonts w:ascii="仿宋_GB2312" w:eastAsia="仿宋_GB2312" w:cs="仿宋_GB2312" w:hint="eastAsia"/>
          <w:szCs w:val="32"/>
        </w:rPr>
        <w:t>〔</w:t>
      </w:r>
      <w:r>
        <w:rPr>
          <w:rFonts w:ascii="仿宋_GB2312" w:eastAsia="仿宋_GB2312" w:cs="仿宋_GB2312"/>
          <w:szCs w:val="32"/>
        </w:rPr>
        <w:t>20</w:t>
      </w:r>
      <w:r>
        <w:rPr>
          <w:rFonts w:ascii="仿宋_GB2312" w:eastAsia="仿宋_GB2312" w:cs="仿宋_GB2312" w:hint="eastAsia"/>
          <w:szCs w:val="32"/>
        </w:rPr>
        <w:t>2</w:t>
      </w:r>
      <w:r>
        <w:rPr>
          <w:rFonts w:ascii="仿宋_GB2312" w:eastAsia="仿宋_GB2312" w:cs="仿宋_GB2312" w:hint="eastAsia"/>
          <w:szCs w:val="32"/>
        </w:rPr>
        <w:t>4</w:t>
      </w:r>
      <w:r>
        <w:rPr>
          <w:rFonts w:ascii="仿宋_GB2312" w:eastAsia="仿宋_GB2312" w:cs="仿宋_GB2312" w:hint="eastAsia"/>
          <w:szCs w:val="32"/>
        </w:rPr>
        <w:t>〕</w:t>
      </w:r>
      <w:r>
        <w:rPr>
          <w:rFonts w:ascii="仿宋_GB2312" w:eastAsia="仿宋_GB2312" w:cs="仿宋_GB2312" w:hint="eastAsia"/>
          <w:szCs w:val="32"/>
        </w:rPr>
        <w:t>18</w:t>
      </w:r>
      <w:r>
        <w:rPr>
          <w:rFonts w:ascii="仿宋_GB2312" w:eastAsia="仿宋_GB2312" w:cs="仿宋_GB2312" w:hint="eastAsia"/>
          <w:szCs w:val="32"/>
        </w:rPr>
        <w:t>号</w:t>
      </w:r>
    </w:p>
    <w:p w:rsidR="00252374" w:rsidRDefault="00520274">
      <w:pPr>
        <w:tabs>
          <w:tab w:val="left" w:pos="1305"/>
        </w:tabs>
        <w:spacing w:line="240" w:lineRule="exact"/>
        <w:jc w:val="center"/>
        <w:rPr>
          <w:rFonts w:ascii="方正小标宋_GBK" w:eastAsia="方正小标宋_GBK" w:hAnsi="楷体" w:cs="方正小标宋_GBK"/>
          <w:color w:val="FF0000"/>
          <w:szCs w:val="32"/>
        </w:rPr>
      </w:pPr>
      <w:r>
        <w:rPr>
          <w:noProof/>
          <w:color w:val="FF0000"/>
          <w:spacing w:val="68"/>
          <w:w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35560</wp:posOffset>
                </wp:positionV>
                <wp:extent cx="5568950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8950" cy="0"/>
                        </a:xfrm>
                        <a:prstGeom prst="line">
                          <a:avLst/>
                        </a:prstGeom>
                        <a:noFill/>
                        <a:ln w="18923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5.9pt;margin-top:2.8pt;height:0pt;width:438.5pt;z-index:251659264;mso-width-relative:page;mso-height-relative:page;" filled="f" stroked="t" coordsize="21600,21600" o:gfxdata="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dEXF9QAAAAHAQAADwAAAAAAAAABACAAAAAiAAAA&#10;ZHJzL2Rvd25yZXYueG1sUEsBAhQAFAAAAAgAh07iQKFw1tnSAQAAZwMAAA4AAAAAAAAAAQAgAAAA&#10;IwEAAGRycy9lMm9Eb2MueG1sUEsFBgAAAAAGAAYAWQEAAGcFAAAAAA==&#10;">
                <v:fill on="f" focussize="0,0"/>
                <v:stroke weight="1.49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252374" w:rsidRDefault="00252374">
      <w:pPr>
        <w:spacing w:line="560" w:lineRule="exact"/>
        <w:rPr>
          <w:rFonts w:ascii="方正小标宋_GBK" w:eastAsia="方正小标宋_GBK"/>
          <w:color w:val="FF0000"/>
          <w:sz w:val="44"/>
          <w:szCs w:val="44"/>
        </w:rPr>
      </w:pPr>
    </w:p>
    <w:p w:rsidR="00252374" w:rsidRDefault="00520274">
      <w:pPr>
        <w:spacing w:line="54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关于</w:t>
      </w:r>
      <w:bookmarkStart w:id="1" w:name="_Hlk80279229"/>
      <w:r>
        <w:rPr>
          <w:rFonts w:ascii="方正小标宋_GBK" w:eastAsia="方正小标宋_GBK" w:hAnsi="宋体" w:cs="宋体" w:hint="eastAsia"/>
          <w:sz w:val="44"/>
          <w:szCs w:val="44"/>
        </w:rPr>
        <w:t>开展</w:t>
      </w:r>
      <w:bookmarkEnd w:id="1"/>
      <w:r>
        <w:rPr>
          <w:rFonts w:ascii="方正小标宋_GBK" w:eastAsia="方正小标宋_GBK" w:hAnsi="宋体" w:cs="宋体" w:hint="eastAsia"/>
          <w:sz w:val="44"/>
          <w:szCs w:val="44"/>
        </w:rPr>
        <w:t>医疗服务价格规范治理</w:t>
      </w:r>
    </w:p>
    <w:p w:rsidR="00252374" w:rsidRDefault="00520274">
      <w:pPr>
        <w:spacing w:line="54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（第二批）</w:t>
      </w:r>
      <w:r>
        <w:rPr>
          <w:rFonts w:ascii="方正小标宋_GBK" w:eastAsia="方正小标宋_GBK" w:hAnsi="宋体" w:cs="宋体" w:hint="eastAsia"/>
          <w:sz w:val="44"/>
          <w:szCs w:val="44"/>
        </w:rPr>
        <w:t>的通知</w:t>
      </w:r>
    </w:p>
    <w:p w:rsidR="00252374" w:rsidRDefault="00252374">
      <w:pPr>
        <w:widowControl/>
        <w:spacing w:line="540" w:lineRule="exact"/>
        <w:jc w:val="center"/>
        <w:rPr>
          <w:rFonts w:ascii="昆仑仿宋" w:eastAsia="昆仑仿宋"/>
          <w:spacing w:val="4"/>
          <w:sz w:val="44"/>
          <w:szCs w:val="44"/>
        </w:rPr>
      </w:pPr>
    </w:p>
    <w:p w:rsidR="00252374" w:rsidRDefault="00520274">
      <w:pPr>
        <w:spacing w:line="540" w:lineRule="exac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各区、市医保局，各有关医疗机构：</w:t>
      </w:r>
    </w:p>
    <w:p w:rsidR="00252374" w:rsidRDefault="00520274">
      <w:pPr>
        <w:pStyle w:val="a8"/>
        <w:widowControl/>
        <w:shd w:val="clear" w:color="auto" w:fill="FFFFFF"/>
        <w:spacing w:beforeAutospacing="0" w:afterAutospacing="0" w:line="540" w:lineRule="exact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bookmarkStart w:id="2" w:name="doc_code"/>
      <w:r>
        <w:rPr>
          <w:rFonts w:ascii="仿宋_GB2312" w:eastAsia="仿宋_GB2312" w:hAnsi="华文仿宋" w:cs="宋体" w:hint="eastAsia"/>
          <w:sz w:val="32"/>
          <w:szCs w:val="32"/>
        </w:rPr>
        <w:t>根据</w:t>
      </w:r>
      <w:bookmarkStart w:id="3" w:name="_Hlk80279283"/>
      <w:r>
        <w:rPr>
          <w:rFonts w:ascii="仿宋_GB2312" w:eastAsia="仿宋_GB2312" w:hAnsi="华文仿宋" w:cs="宋体" w:hint="eastAsia"/>
          <w:sz w:val="32"/>
          <w:szCs w:val="32"/>
        </w:rPr>
        <w:t>山东</w:t>
      </w:r>
      <w:r>
        <w:rPr>
          <w:rFonts w:ascii="仿宋_GB2312" w:eastAsia="仿宋_GB2312" w:hAnsi="华文仿宋" w:cs="宋体"/>
          <w:sz w:val="32"/>
          <w:szCs w:val="32"/>
        </w:rPr>
        <w:t>省</w:t>
      </w:r>
      <w:r>
        <w:rPr>
          <w:rFonts w:ascii="仿宋_GB2312" w:eastAsia="仿宋_GB2312" w:hAnsi="华文仿宋" w:cs="宋体" w:hint="eastAsia"/>
          <w:sz w:val="32"/>
          <w:szCs w:val="32"/>
        </w:rPr>
        <w:t>医疗保障局</w:t>
      </w:r>
      <w:r>
        <w:rPr>
          <w:rFonts w:ascii="仿宋_GB2312" w:eastAsia="仿宋_GB2312" w:hAnsi="华文仿宋" w:cs="宋体"/>
          <w:sz w:val="32"/>
          <w:szCs w:val="32"/>
        </w:rPr>
        <w:t>《</w:t>
      </w:r>
      <w:r>
        <w:rPr>
          <w:rFonts w:ascii="仿宋_GB2312" w:eastAsia="仿宋_GB2312" w:hAnsi="华文仿宋" w:cs="宋体" w:hint="eastAsia"/>
          <w:sz w:val="32"/>
          <w:szCs w:val="32"/>
        </w:rPr>
        <w:t>关于</w:t>
      </w:r>
      <w:r>
        <w:rPr>
          <w:rFonts w:ascii="仿宋_GB2312" w:eastAsia="仿宋_GB2312" w:hAnsi="华文仿宋" w:cs="宋体" w:hint="eastAsia"/>
          <w:sz w:val="32"/>
          <w:szCs w:val="32"/>
        </w:rPr>
        <w:t>开展医疗服务价格规范治理（第二批）</w:t>
      </w:r>
      <w:r>
        <w:rPr>
          <w:rFonts w:ascii="仿宋_GB2312" w:eastAsia="仿宋_GB2312" w:hAnsi="华文仿宋" w:cs="宋体" w:hint="eastAsia"/>
          <w:sz w:val="32"/>
          <w:szCs w:val="32"/>
        </w:rPr>
        <w:t>的通知</w:t>
      </w:r>
      <w:r>
        <w:rPr>
          <w:rFonts w:ascii="仿宋_GB2312" w:eastAsia="仿宋_GB2312" w:hAnsi="华文仿宋" w:cs="宋体"/>
          <w:sz w:val="32"/>
          <w:szCs w:val="32"/>
        </w:rPr>
        <w:t>》（鲁医保发〔</w:t>
      </w:r>
      <w:r>
        <w:rPr>
          <w:rFonts w:ascii="仿宋_GB2312" w:eastAsia="仿宋_GB2312" w:hAnsi="华文仿宋" w:cs="宋体"/>
          <w:sz w:val="32"/>
          <w:szCs w:val="32"/>
        </w:rPr>
        <w:t>202</w:t>
      </w:r>
      <w:r>
        <w:rPr>
          <w:rFonts w:ascii="仿宋_GB2312" w:eastAsia="仿宋_GB2312" w:hAnsi="华文仿宋" w:cs="宋体" w:hint="eastAsia"/>
          <w:sz w:val="32"/>
          <w:szCs w:val="32"/>
        </w:rPr>
        <w:t>4</w:t>
      </w:r>
      <w:r>
        <w:rPr>
          <w:rFonts w:ascii="仿宋_GB2312" w:eastAsia="仿宋_GB2312" w:hAnsi="华文仿宋" w:cs="宋体"/>
          <w:sz w:val="32"/>
          <w:szCs w:val="32"/>
        </w:rPr>
        <w:t>〕</w:t>
      </w:r>
      <w:r>
        <w:rPr>
          <w:rFonts w:ascii="仿宋_GB2312" w:eastAsia="仿宋_GB2312" w:hAnsi="华文仿宋" w:cs="宋体" w:hint="eastAsia"/>
          <w:sz w:val="32"/>
          <w:szCs w:val="32"/>
        </w:rPr>
        <w:t>46</w:t>
      </w:r>
      <w:r>
        <w:rPr>
          <w:rFonts w:ascii="仿宋_GB2312" w:eastAsia="仿宋_GB2312" w:hAnsi="华文仿宋" w:cs="宋体"/>
          <w:sz w:val="32"/>
          <w:szCs w:val="32"/>
        </w:rPr>
        <w:t>号）</w:t>
      </w:r>
      <w:bookmarkEnd w:id="3"/>
      <w:r>
        <w:rPr>
          <w:rFonts w:ascii="仿宋_GB2312" w:eastAsia="仿宋_GB2312" w:hAnsi="华文仿宋" w:cs="宋体" w:hint="eastAsia"/>
          <w:sz w:val="32"/>
          <w:szCs w:val="32"/>
        </w:rPr>
        <w:t>要求，</w:t>
      </w:r>
      <w:bookmarkEnd w:id="2"/>
      <w:r>
        <w:rPr>
          <w:rFonts w:ascii="仿宋_GB2312" w:eastAsia="仿宋_GB2312" w:hAnsi="华文仿宋" w:cs="宋体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进一步规范我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医疗服务价格管理，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减轻就医群众费用负担，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现将开展第二批医疗服务价格规范治理工作有关事项通知如下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：</w:t>
      </w:r>
    </w:p>
    <w:p w:rsidR="00252374" w:rsidRDefault="00520274">
      <w:pPr>
        <w:pStyle w:val="a8"/>
        <w:widowControl/>
        <w:shd w:val="clear" w:color="auto" w:fill="FFFFFF"/>
        <w:spacing w:beforeAutospacing="0" w:afterAutospacing="0" w:line="540" w:lineRule="exact"/>
        <w:ind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一、第二批治理项目范围</w:t>
      </w:r>
    </w:p>
    <w:p w:rsidR="00252374" w:rsidRDefault="00520274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糖类抗原测定、癌胚抗原测定、甲胎蛋白测定、细胞角蛋白</w:t>
      </w:r>
      <w:r>
        <w:rPr>
          <w:rFonts w:ascii="仿宋_GB2312" w:eastAsia="仿宋_GB2312" w:hAnsi="仿宋_GB2312" w:cs="仿宋_GB2312" w:hint="eastAsia"/>
          <w:kern w:val="0"/>
          <w:szCs w:val="32"/>
        </w:rPr>
        <w:t>19</w:t>
      </w:r>
      <w:r>
        <w:rPr>
          <w:rFonts w:ascii="仿宋_GB2312" w:eastAsia="仿宋_GB2312" w:hAnsi="仿宋_GB2312" w:cs="仿宋_GB2312" w:hint="eastAsia"/>
          <w:kern w:val="0"/>
          <w:szCs w:val="32"/>
        </w:rPr>
        <w:t>片段测定、胃泌素释放肽前体测定、神经元特异性烯醇化酶测定、鳞状细胞癌相关抗原测定、总前列腺特异性抗原测定、游离前列腺特异性抗原测定、复合前列腺特异性抗原测定。</w:t>
      </w:r>
    </w:p>
    <w:p w:rsidR="00252374" w:rsidRDefault="00520274">
      <w:pPr>
        <w:pStyle w:val="a8"/>
        <w:widowControl/>
        <w:shd w:val="clear" w:color="auto" w:fill="FFFFFF"/>
        <w:spacing w:beforeAutospacing="0" w:afterAutospacing="0" w:line="540" w:lineRule="exact"/>
        <w:ind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二、治理要求</w:t>
      </w:r>
    </w:p>
    <w:p w:rsidR="00252374" w:rsidRDefault="00520274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（一）附件所列相关项目价格为治理后</w:t>
      </w:r>
      <w:r>
        <w:rPr>
          <w:rFonts w:ascii="仿宋_GB2312" w:eastAsia="仿宋_GB2312" w:hAnsi="仿宋_GB2312" w:cs="仿宋_GB2312" w:hint="eastAsia"/>
          <w:kern w:val="0"/>
          <w:szCs w:val="32"/>
        </w:rPr>
        <w:t>我市</w:t>
      </w:r>
      <w:r>
        <w:rPr>
          <w:rFonts w:ascii="仿宋_GB2312" w:eastAsia="仿宋_GB2312" w:hAnsi="仿宋_GB2312" w:cs="仿宋_GB2312" w:hint="eastAsia"/>
          <w:kern w:val="0"/>
          <w:szCs w:val="32"/>
        </w:rPr>
        <w:t>公立医疗机构和军队医疗机构执行的最高价格。</w:t>
      </w:r>
    </w:p>
    <w:p w:rsidR="00252374" w:rsidRDefault="00520274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（二）市医</w:t>
      </w:r>
      <w:r>
        <w:rPr>
          <w:rFonts w:ascii="仿宋_GB2312" w:eastAsia="仿宋_GB2312" w:hAnsi="仿宋_GB2312" w:cs="仿宋_GB2312" w:hint="eastAsia"/>
          <w:kern w:val="0"/>
          <w:szCs w:val="32"/>
        </w:rPr>
        <w:t>保中心、各区市医保局</w:t>
      </w:r>
      <w:r>
        <w:rPr>
          <w:rFonts w:ascii="仿宋_GB2312" w:eastAsia="仿宋_GB2312" w:hAnsi="仿宋_GB2312" w:cs="仿宋_GB2312" w:hint="eastAsia"/>
          <w:kern w:val="0"/>
          <w:szCs w:val="32"/>
        </w:rPr>
        <w:t>要密切关注治理后项目服务量和总费用的变化情况，防范同类可替代项目服务量激增，防止设备耗材迭代后以申报新增项目等形式变相回潮。</w:t>
      </w:r>
    </w:p>
    <w:p w:rsidR="00252374" w:rsidRDefault="00520274">
      <w:pPr>
        <w:spacing w:line="540" w:lineRule="exact"/>
        <w:ind w:firstLineChars="200" w:firstLine="640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lastRenderedPageBreak/>
        <w:t>三、其他事项</w:t>
      </w:r>
    </w:p>
    <w:p w:rsidR="00252374" w:rsidRDefault="00520274">
      <w:pPr>
        <w:spacing w:line="54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（一）市医</w:t>
      </w:r>
      <w:r>
        <w:rPr>
          <w:rFonts w:ascii="仿宋_GB2312" w:eastAsia="仿宋_GB2312" w:hAnsi="仿宋_GB2312" w:cs="仿宋_GB2312" w:hint="eastAsia"/>
          <w:kern w:val="0"/>
          <w:szCs w:val="32"/>
        </w:rPr>
        <w:t>保中心</w:t>
      </w:r>
      <w:r>
        <w:rPr>
          <w:rFonts w:ascii="仿宋_GB2312" w:eastAsia="仿宋_GB2312" w:hAnsi="仿宋_GB2312" w:cs="仿宋_GB2312" w:hint="eastAsia"/>
          <w:kern w:val="0"/>
          <w:szCs w:val="32"/>
        </w:rPr>
        <w:t>要及时在系统</w:t>
      </w:r>
      <w:r>
        <w:rPr>
          <w:rFonts w:ascii="仿宋_GB2312" w:eastAsia="仿宋_GB2312" w:hAnsi="仿宋_GB2312" w:cs="仿宋_GB2312" w:hint="eastAsia"/>
          <w:kern w:val="0"/>
          <w:szCs w:val="32"/>
        </w:rPr>
        <w:t>内做好医疗服务项目信息变更维护，指导定点医疗机构做好费用结算与医保支付工作。各区市医保局要加强对本区市政策实施的</w:t>
      </w:r>
      <w:r>
        <w:rPr>
          <w:rFonts w:ascii="仿宋_GB2312" w:eastAsia="仿宋_GB2312" w:hAnsi="仿宋_GB2312" w:cs="仿宋_GB2312" w:hint="eastAsia"/>
          <w:kern w:val="0"/>
          <w:szCs w:val="32"/>
        </w:rPr>
        <w:t>跟踪监测</w:t>
      </w:r>
      <w:r>
        <w:rPr>
          <w:rFonts w:ascii="仿宋_GB2312" w:eastAsia="仿宋_GB2312" w:hAnsi="仿宋_GB2312" w:cs="仿宋_GB2312" w:hint="eastAsia"/>
          <w:kern w:val="0"/>
          <w:szCs w:val="32"/>
        </w:rPr>
        <w:t>，</w:t>
      </w:r>
      <w:r>
        <w:rPr>
          <w:rFonts w:ascii="仿宋_GB2312" w:eastAsia="仿宋_GB2312" w:hint="eastAsia"/>
          <w:szCs w:val="32"/>
        </w:rPr>
        <w:t>如发现问题，请及时报告市医保局。</w:t>
      </w:r>
    </w:p>
    <w:p w:rsidR="00252374" w:rsidRDefault="00520274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（二）</w:t>
      </w:r>
      <w:r>
        <w:rPr>
          <w:rFonts w:ascii="仿宋_GB2312" w:eastAsia="仿宋_GB2312" w:hint="eastAsia"/>
          <w:szCs w:val="32"/>
        </w:rPr>
        <w:t>各医疗机构要认真组织相关人员做好本次医疗服务项目价格调整及</w:t>
      </w:r>
      <w:r>
        <w:rPr>
          <w:rFonts w:ascii="仿宋_GB2312" w:eastAsia="仿宋_GB2312" w:hAnsi="仿宋_GB2312" w:cs="仿宋_GB2312" w:hint="eastAsia"/>
          <w:kern w:val="0"/>
          <w:szCs w:val="32"/>
        </w:rPr>
        <w:t>公示</w:t>
      </w:r>
      <w:r>
        <w:rPr>
          <w:rFonts w:ascii="仿宋_GB2312" w:eastAsia="仿宋_GB2312" w:hint="eastAsia"/>
          <w:szCs w:val="32"/>
        </w:rPr>
        <w:t>工作</w:t>
      </w:r>
      <w:r>
        <w:rPr>
          <w:rFonts w:ascii="仿宋_GB2312" w:eastAsia="仿宋_GB2312" w:hAnsi="仿宋_GB2312" w:cs="仿宋_GB2312" w:hint="eastAsia"/>
          <w:kern w:val="0"/>
          <w:szCs w:val="32"/>
        </w:rPr>
        <w:t>，接受社会监督。</w:t>
      </w:r>
    </w:p>
    <w:p w:rsidR="00252374" w:rsidRDefault="00520274">
      <w:pPr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>（三）</w:t>
      </w:r>
      <w:r>
        <w:rPr>
          <w:rFonts w:ascii="仿宋_GB2312" w:eastAsia="仿宋_GB2312" w:hAnsi="仿宋_GB2312" w:cs="仿宋_GB2312" w:hint="eastAsia"/>
          <w:kern w:val="0"/>
          <w:szCs w:val="32"/>
        </w:rPr>
        <w:t>本通知自</w:t>
      </w:r>
      <w:r>
        <w:rPr>
          <w:rFonts w:ascii="仿宋_GB2312" w:eastAsia="仿宋_GB2312" w:hAnsi="仿宋_GB2312" w:cs="仿宋_GB2312" w:hint="eastAsia"/>
          <w:kern w:val="0"/>
          <w:szCs w:val="32"/>
        </w:rPr>
        <w:t>2024</w:t>
      </w:r>
      <w:r>
        <w:rPr>
          <w:rFonts w:ascii="仿宋_GB2312" w:eastAsia="仿宋_GB2312" w:hAnsi="仿宋_GB2312" w:cs="仿宋_GB2312" w:hint="eastAsia"/>
          <w:kern w:val="0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Cs w:val="32"/>
        </w:rPr>
        <w:t>12</w:t>
      </w:r>
      <w:r>
        <w:rPr>
          <w:rFonts w:ascii="仿宋_GB2312" w:eastAsia="仿宋_GB2312" w:hAnsi="仿宋_GB2312" w:cs="仿宋_GB2312" w:hint="eastAsia"/>
          <w:kern w:val="0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Cs w:val="32"/>
        </w:rPr>
        <w:t>日起施行。原政策文件与本通知不一致的，以本通知为准。</w:t>
      </w:r>
    </w:p>
    <w:p w:rsidR="00252374" w:rsidRDefault="00520274">
      <w:pPr>
        <w:spacing w:line="540" w:lineRule="exact"/>
        <w:jc w:val="left"/>
        <w:rPr>
          <w:rFonts w:ascii="仿宋_GB2312" w:eastAsia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32"/>
        </w:rPr>
        <w:t xml:space="preserve"> </w:t>
      </w:r>
    </w:p>
    <w:p w:rsidR="00252374" w:rsidRDefault="00520274">
      <w:pPr>
        <w:spacing w:line="540" w:lineRule="exact"/>
        <w:ind w:firstLineChars="250" w:firstLine="800"/>
        <w:rPr>
          <w:rFonts w:ascii="仿宋_GB2312" w:eastAsia="仿宋_GB2312" w:hAnsi="华文仿宋" w:cs="宋体"/>
          <w:kern w:val="0"/>
          <w:szCs w:val="32"/>
        </w:rPr>
      </w:pPr>
      <w:r>
        <w:rPr>
          <w:rFonts w:ascii="仿宋_GB2312" w:eastAsia="仿宋_GB2312" w:hint="eastAsia"/>
          <w:szCs w:val="32"/>
        </w:rPr>
        <w:t>附件：</w:t>
      </w:r>
      <w:r>
        <w:rPr>
          <w:rFonts w:ascii="仿宋_GB2312" w:eastAsia="仿宋_GB2312" w:hAnsi="华文仿宋" w:cs="宋体"/>
          <w:kern w:val="0"/>
          <w:szCs w:val="32"/>
        </w:rPr>
        <w:t>1.</w:t>
      </w:r>
      <w:r>
        <w:rPr>
          <w:rFonts w:ascii="仿宋_GB2312" w:eastAsia="仿宋_GB2312" w:hAnsi="华文仿宋" w:cs="宋体" w:hint="eastAsia"/>
          <w:kern w:val="0"/>
          <w:szCs w:val="32"/>
        </w:rPr>
        <w:t xml:space="preserve"> </w:t>
      </w:r>
      <w:r>
        <w:rPr>
          <w:rFonts w:ascii="仿宋_GB2312" w:eastAsia="仿宋_GB2312" w:hAnsi="华文仿宋" w:cs="宋体" w:hint="eastAsia"/>
          <w:kern w:val="0"/>
          <w:szCs w:val="32"/>
        </w:rPr>
        <w:t>青岛市</w:t>
      </w:r>
      <w:r>
        <w:rPr>
          <w:rFonts w:ascii="仿宋_GB2312" w:eastAsia="仿宋_GB2312" w:hAnsi="华文仿宋" w:cs="宋体" w:hint="eastAsia"/>
          <w:kern w:val="0"/>
          <w:szCs w:val="32"/>
        </w:rPr>
        <w:t>公立医疗机构部分医疗服务项目</w:t>
      </w:r>
      <w:r>
        <w:rPr>
          <w:rFonts w:ascii="仿宋_GB2312" w:eastAsia="仿宋_GB2312" w:hAnsi="华文仿宋" w:cs="宋体" w:hint="eastAsia"/>
          <w:kern w:val="0"/>
          <w:szCs w:val="32"/>
        </w:rPr>
        <w:t>价格表</w:t>
      </w:r>
    </w:p>
    <w:p w:rsidR="00252374" w:rsidRDefault="00520274">
      <w:pPr>
        <w:numPr>
          <w:ilvl w:val="0"/>
          <w:numId w:val="1"/>
        </w:numPr>
        <w:spacing w:line="540" w:lineRule="exact"/>
        <w:rPr>
          <w:rFonts w:ascii="仿宋_GB2312" w:eastAsia="仿宋_GB2312" w:hAnsi="华文仿宋" w:cs="宋体"/>
          <w:spacing w:val="-11"/>
          <w:kern w:val="0"/>
          <w:szCs w:val="32"/>
        </w:rPr>
      </w:pPr>
      <w:r>
        <w:rPr>
          <w:rFonts w:ascii="仿宋_GB2312" w:eastAsia="仿宋_GB2312" w:hAnsi="华文仿宋" w:cs="宋体" w:hint="eastAsia"/>
          <w:spacing w:val="-11"/>
          <w:kern w:val="0"/>
          <w:szCs w:val="32"/>
        </w:rPr>
        <w:t>青岛市</w:t>
      </w:r>
      <w:r>
        <w:rPr>
          <w:rFonts w:ascii="仿宋_GB2312" w:eastAsia="仿宋_GB2312" w:hAnsi="华文仿宋" w:cs="宋体" w:hint="eastAsia"/>
          <w:spacing w:val="-11"/>
          <w:kern w:val="0"/>
          <w:szCs w:val="32"/>
        </w:rPr>
        <w:t>公立医疗机构停用部分医疗服务价格项目表</w:t>
      </w:r>
    </w:p>
    <w:p w:rsidR="00252374" w:rsidRDefault="00252374">
      <w:pPr>
        <w:spacing w:line="540" w:lineRule="exact"/>
        <w:jc w:val="center"/>
        <w:rPr>
          <w:rFonts w:ascii="仿宋_GB2312" w:eastAsia="仿宋_GB2312" w:hAnsi="仿宋" w:cs="仿宋"/>
          <w:bCs/>
          <w:szCs w:val="32"/>
        </w:rPr>
      </w:pPr>
    </w:p>
    <w:p w:rsidR="00252374" w:rsidRDefault="00252374">
      <w:pPr>
        <w:pStyle w:val="1"/>
        <w:spacing w:line="540" w:lineRule="exact"/>
      </w:pPr>
    </w:p>
    <w:p w:rsidR="00252374" w:rsidRDefault="00520274">
      <w:pPr>
        <w:spacing w:line="54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Ansi="仿宋" w:cs="仿宋" w:hint="eastAsia"/>
          <w:bCs/>
          <w:szCs w:val="32"/>
        </w:rPr>
        <w:t xml:space="preserve">                    </w:t>
      </w:r>
      <w:r>
        <w:rPr>
          <w:rFonts w:ascii="仿宋_GB2312" w:eastAsia="仿宋_GB2312" w:hAnsi="仿宋" w:cs="仿宋"/>
          <w:bCs/>
          <w:szCs w:val="32"/>
        </w:rPr>
        <w:t xml:space="preserve"> </w:t>
      </w:r>
      <w:r>
        <w:rPr>
          <w:rFonts w:ascii="仿宋_GB2312" w:eastAsia="仿宋_GB2312" w:hint="eastAsia"/>
          <w:szCs w:val="32"/>
        </w:rPr>
        <w:t xml:space="preserve">      </w:t>
      </w:r>
      <w:r>
        <w:rPr>
          <w:rFonts w:ascii="仿宋_GB2312" w:eastAsia="仿宋_GB2312" w:hint="eastAsia"/>
          <w:szCs w:val="32"/>
        </w:rPr>
        <w:t>青岛市医疗保障局</w:t>
      </w:r>
    </w:p>
    <w:p w:rsidR="00252374" w:rsidRDefault="00520274">
      <w:pPr>
        <w:spacing w:line="54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                          </w:t>
      </w:r>
      <w:r>
        <w:rPr>
          <w:rFonts w:ascii="仿宋_GB2312" w:eastAsia="仿宋_GB2312" w:hint="eastAsia"/>
          <w:spacing w:val="6"/>
          <w:szCs w:val="32"/>
        </w:rPr>
        <w:t xml:space="preserve"> 2024</w:t>
      </w:r>
      <w:r>
        <w:rPr>
          <w:rFonts w:ascii="仿宋_GB2312" w:eastAsia="仿宋_GB2312" w:hint="eastAsia"/>
          <w:spacing w:val="6"/>
          <w:szCs w:val="32"/>
        </w:rPr>
        <w:t>年</w:t>
      </w:r>
      <w:r>
        <w:rPr>
          <w:rFonts w:ascii="仿宋_GB2312" w:eastAsia="仿宋_GB2312" w:hint="eastAsia"/>
          <w:spacing w:val="6"/>
          <w:szCs w:val="32"/>
        </w:rPr>
        <w:t>11</w:t>
      </w:r>
      <w:r>
        <w:rPr>
          <w:rFonts w:ascii="仿宋_GB2312" w:eastAsia="仿宋_GB2312" w:hint="eastAsia"/>
          <w:spacing w:val="6"/>
          <w:szCs w:val="32"/>
        </w:rPr>
        <w:t>月</w:t>
      </w:r>
      <w:r>
        <w:rPr>
          <w:rFonts w:ascii="仿宋_GB2312" w:eastAsia="仿宋_GB2312" w:hint="eastAsia"/>
          <w:spacing w:val="6"/>
          <w:szCs w:val="32"/>
        </w:rPr>
        <w:t>29</w:t>
      </w:r>
      <w:r>
        <w:rPr>
          <w:rFonts w:ascii="仿宋_GB2312" w:eastAsia="仿宋_GB2312" w:hint="eastAsia"/>
          <w:spacing w:val="6"/>
          <w:szCs w:val="32"/>
        </w:rPr>
        <w:t>日</w:t>
      </w:r>
    </w:p>
    <w:p w:rsidR="00252374" w:rsidRDefault="00520274">
      <w:pPr>
        <w:spacing w:line="540" w:lineRule="exact"/>
        <w:ind w:firstLineChars="200" w:firstLine="640"/>
        <w:rPr>
          <w:rFonts w:ascii="黑体" w:eastAsia="黑体" w:hAnsi="黑体"/>
          <w:szCs w:val="32"/>
        </w:rPr>
        <w:sectPr w:rsidR="00252374">
          <w:footerReference w:type="default" r:id="rId8"/>
          <w:pgSz w:w="11906" w:h="16838"/>
          <w:pgMar w:top="1701" w:right="1474" w:bottom="1985" w:left="1588" w:header="851" w:footer="992" w:gutter="0"/>
          <w:pgNumType w:fmt="numberInDash"/>
          <w:cols w:space="720"/>
          <w:docGrid w:type="lines" w:linePitch="435"/>
        </w:sectPr>
      </w:pPr>
      <w:r>
        <w:rPr>
          <w:rFonts w:ascii="仿宋_GB2312" w:eastAsia="仿宋_GB2312" w:hint="eastAsia"/>
          <w:szCs w:val="32"/>
        </w:rPr>
        <w:t>（此件公开发布）</w:t>
      </w:r>
    </w:p>
    <w:p w:rsidR="00252374" w:rsidRDefault="00520274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附件</w:t>
      </w:r>
      <w:r>
        <w:rPr>
          <w:rFonts w:ascii="黑体" w:eastAsia="黑体" w:hAnsi="黑体" w:hint="eastAsia"/>
          <w:szCs w:val="32"/>
        </w:rPr>
        <w:t>1</w:t>
      </w:r>
    </w:p>
    <w:p w:rsidR="00252374" w:rsidRDefault="00252374">
      <w:pPr>
        <w:pStyle w:val="1"/>
      </w:pPr>
    </w:p>
    <w:p w:rsidR="00252374" w:rsidRDefault="00520274">
      <w:pPr>
        <w:widowControl/>
        <w:suppressAutoHyphens/>
        <w:spacing w:line="520" w:lineRule="exact"/>
        <w:ind w:firstLine="629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青岛市公立医疗机构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部分医疗服务项目价格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表</w:t>
      </w:r>
    </w:p>
    <w:tbl>
      <w:tblPr>
        <w:tblpPr w:leftFromText="180" w:rightFromText="180" w:vertAnchor="text" w:horzAnchor="page" w:tblpXSpec="center" w:tblpY="237"/>
        <w:tblOverlap w:val="never"/>
        <w:tblW w:w="13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2161"/>
        <w:gridCol w:w="2417"/>
        <w:gridCol w:w="720"/>
        <w:gridCol w:w="703"/>
        <w:gridCol w:w="754"/>
        <w:gridCol w:w="762"/>
        <w:gridCol w:w="771"/>
        <w:gridCol w:w="815"/>
        <w:gridCol w:w="1029"/>
        <w:gridCol w:w="977"/>
        <w:gridCol w:w="737"/>
        <w:gridCol w:w="600"/>
      </w:tblGrid>
      <w:tr w:rsidR="00252374">
        <w:trPr>
          <w:trHeight w:val="500"/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417" w:type="dxa"/>
            <w:vMerge w:val="restart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项目内涵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除外</w:t>
            </w:r>
          </w:p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内容</w:t>
            </w: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计价单位</w:t>
            </w: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价格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计价说明</w:t>
            </w:r>
          </w:p>
        </w:tc>
        <w:tc>
          <w:tcPr>
            <w:tcW w:w="2743" w:type="dxa"/>
            <w:gridSpan w:val="3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统筹金支付范围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252374">
        <w:trPr>
          <w:trHeight w:val="780"/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61" w:type="dxa"/>
            <w:vMerge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417" w:type="dxa"/>
            <w:vMerge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职工进统筹前自负比例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居民进统筹前自负比例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最高费用限额</w:t>
            </w: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252374" w:rsidRDefault="00252374">
            <w:pPr>
              <w:spacing w:line="300" w:lineRule="exact"/>
              <w:jc w:val="center"/>
              <w:rPr>
                <w:rFonts w:ascii="黑体" w:eastAsia="黑体" w:hAnsi="宋体" w:cs="黑体"/>
                <w:sz w:val="20"/>
                <w:szCs w:val="20"/>
              </w:rPr>
            </w:pP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250404011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糖类抗原测定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HE4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CA-27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CA-29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CA-50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CA-125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CA15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CA130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CA19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CA24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CA72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等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每种抗原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每项测定计价一次，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HE4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元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250404011a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每种抗原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250404011b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每种抗原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250404001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癌胚抗原测定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(CEA)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250404001a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250404001b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250404002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甲胎蛋白测定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(AFP)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lastRenderedPageBreak/>
              <w:t>250404002a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250404002b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250404010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细胞角蛋白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片段测定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(CYFRA21-1)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250404010a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250404010b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250310057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血清胃泌素释放肽前体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(ProGRP)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250404009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神经元特异性烯醇化酶测定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(NSE)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250404009a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250404009b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250404012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鳞状细胞癌相关抗原测定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(SCC)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250404012a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250404012b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250404005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总前列腺特异性抗原测定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(TPSA)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250404005a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250404005b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lastRenderedPageBreak/>
              <w:t>250404006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游离前列腺特异性抗原测定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(FPSA)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250404006a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250404006b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250404007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复合前列腺特异性抗原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(CPSA)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250404007a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各种免疫学方法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  <w:tr w:rsidR="00252374">
        <w:trPr>
          <w:trHeight w:val="545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250404007b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化学发光法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增加</w:t>
            </w:r>
          </w:p>
        </w:tc>
      </w:tr>
    </w:tbl>
    <w:p w:rsidR="00252374" w:rsidRDefault="00252374">
      <w:pPr>
        <w:widowControl/>
        <w:spacing w:line="300" w:lineRule="exact"/>
        <w:jc w:val="left"/>
        <w:rPr>
          <w:rFonts w:ascii="黑体" w:eastAsia="黑体" w:hAnsi="黑体"/>
          <w:szCs w:val="32"/>
        </w:rPr>
      </w:pPr>
    </w:p>
    <w:p w:rsidR="00252374" w:rsidRDefault="00252374">
      <w:pPr>
        <w:pStyle w:val="1"/>
        <w:spacing w:line="300" w:lineRule="exact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252374" w:rsidRDefault="00252374">
      <w:pPr>
        <w:spacing w:line="300" w:lineRule="exact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252374" w:rsidRDefault="00252374">
      <w:pPr>
        <w:pStyle w:val="1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252374" w:rsidRDefault="00252374">
      <w:pPr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252374" w:rsidRDefault="00252374">
      <w:pPr>
        <w:pStyle w:val="1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252374" w:rsidRDefault="00252374">
      <w:pPr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252374" w:rsidRDefault="00252374">
      <w:pPr>
        <w:pStyle w:val="1"/>
      </w:pPr>
    </w:p>
    <w:p w:rsidR="00252374" w:rsidRDefault="00520274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附件</w:t>
      </w:r>
      <w:r>
        <w:rPr>
          <w:rFonts w:ascii="黑体" w:eastAsia="黑体" w:hAnsi="黑体" w:hint="eastAsia"/>
          <w:szCs w:val="32"/>
        </w:rPr>
        <w:t>2</w:t>
      </w:r>
    </w:p>
    <w:p w:rsidR="00252374" w:rsidRDefault="00252374">
      <w:pPr>
        <w:pStyle w:val="1"/>
      </w:pPr>
    </w:p>
    <w:p w:rsidR="00252374" w:rsidRDefault="00520274">
      <w:pPr>
        <w:widowControl/>
        <w:suppressAutoHyphens/>
        <w:spacing w:afterLines="50" w:after="221" w:line="520" w:lineRule="exact"/>
        <w:ind w:firstLine="629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青岛市公立医疗机构停用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部分医疗服务价格项目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表</w:t>
      </w:r>
    </w:p>
    <w:tbl>
      <w:tblPr>
        <w:tblW w:w="13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782"/>
        <w:gridCol w:w="4448"/>
        <w:gridCol w:w="662"/>
        <w:gridCol w:w="686"/>
        <w:gridCol w:w="634"/>
        <w:gridCol w:w="647"/>
        <w:gridCol w:w="686"/>
        <w:gridCol w:w="741"/>
        <w:gridCol w:w="960"/>
        <w:gridCol w:w="942"/>
        <w:gridCol w:w="703"/>
      </w:tblGrid>
      <w:tr w:rsidR="00252374">
        <w:trPr>
          <w:trHeight w:val="478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黑体" w:eastAsia="黑体" w:hAnsi="宋体" w:cs="黑体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448" w:type="dxa"/>
            <w:vMerge w:val="restart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项目内涵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除外内容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计价单位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价格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计价说明</w:t>
            </w: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sz w:val="20"/>
                <w:szCs w:val="20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统筹金支付范围</w:t>
            </w:r>
          </w:p>
        </w:tc>
      </w:tr>
      <w:tr w:rsidR="00252374">
        <w:trPr>
          <w:trHeight w:val="432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:rsidR="00252374" w:rsidRDefault="00252374">
            <w:pPr>
              <w:spacing w:line="300" w:lineRule="exact"/>
              <w:jc w:val="left"/>
              <w:rPr>
                <w:rFonts w:ascii="黑体" w:eastAsia="黑体" w:hAnsi="宋体" w:cs="黑体"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252374" w:rsidRDefault="00252374">
            <w:pPr>
              <w:spacing w:line="300" w:lineRule="exact"/>
              <w:jc w:val="center"/>
              <w:rPr>
                <w:rFonts w:ascii="黑体" w:eastAsia="黑体" w:hAnsi="宋体" w:cs="黑体"/>
                <w:sz w:val="20"/>
                <w:szCs w:val="20"/>
              </w:rPr>
            </w:pPr>
          </w:p>
        </w:tc>
        <w:tc>
          <w:tcPr>
            <w:tcW w:w="4448" w:type="dxa"/>
            <w:vMerge/>
            <w:shd w:val="clear" w:color="auto" w:fill="auto"/>
            <w:vAlign w:val="center"/>
          </w:tcPr>
          <w:p w:rsidR="00252374" w:rsidRDefault="00252374">
            <w:pPr>
              <w:spacing w:line="300" w:lineRule="exact"/>
              <w:jc w:val="center"/>
              <w:rPr>
                <w:rFonts w:ascii="黑体" w:eastAsia="黑体" w:hAnsi="宋体" w:cs="黑体"/>
                <w:sz w:val="20"/>
                <w:szCs w:val="20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:rsidR="00252374" w:rsidRDefault="00252374">
            <w:pPr>
              <w:spacing w:line="300" w:lineRule="exact"/>
              <w:jc w:val="center"/>
              <w:rPr>
                <w:rFonts w:ascii="黑体" w:eastAsia="黑体" w:hAnsi="宋体" w:cs="黑体"/>
                <w:sz w:val="20"/>
                <w:szCs w:val="2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252374" w:rsidRDefault="00252374">
            <w:pPr>
              <w:spacing w:line="300" w:lineRule="exact"/>
              <w:jc w:val="center"/>
              <w:rPr>
                <w:rFonts w:ascii="黑体" w:eastAsia="黑体" w:hAnsi="宋体" w:cs="黑体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252374" w:rsidRDefault="00252374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  <w:lang w:bidi="ar"/>
              </w:rPr>
              <w:t>职工进统筹前自负比例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  <w:lang w:bidi="ar"/>
              </w:rPr>
              <w:t>居民进统筹前自负比例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  <w:lang w:bidi="ar"/>
              </w:rPr>
              <w:t>最高费用限额</w:t>
            </w:r>
          </w:p>
        </w:tc>
      </w:tr>
      <w:tr w:rsidR="00252374">
        <w:trPr>
          <w:trHeight w:val="110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CGRL1000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糖类抗原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CA-27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2374">
        <w:trPr>
          <w:trHeight w:val="105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CGRM1000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糖类抗原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CA-29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2374">
        <w:trPr>
          <w:trHeight w:val="105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CGRN1000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糖类抗原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CA-50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2374">
        <w:trPr>
          <w:trHeight w:val="105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CGRP1000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糖类抗原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CA-125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2374">
        <w:trPr>
          <w:trHeight w:val="105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CGRQ1000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糖类抗原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CA-130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2374">
        <w:trPr>
          <w:trHeight w:val="105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CGRR1000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糖类抗原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CA-153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2374">
        <w:trPr>
          <w:trHeight w:val="105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CGRS1000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糖类抗原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CA-199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2374">
        <w:trPr>
          <w:trHeight w:val="105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CGRT1000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糖类抗原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CA-242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2374">
        <w:trPr>
          <w:trHeight w:val="105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CGRU1000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糖类抗原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CA-549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2374">
        <w:trPr>
          <w:trHeight w:val="105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CGRV1000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糖类抗原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CA-724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2374">
        <w:trPr>
          <w:trHeight w:val="105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CGRA1000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癌胚抗原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(CEA)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样本类型：血液、胸腹水。样本采集、签收、处理，加免疫试剂，温育，检测，质控，审核结果，录入实验室信息系统或人工登记，发送报告；按规定处理废弃物；接受临床相关咨询。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2374">
        <w:trPr>
          <w:trHeight w:val="105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CGRB8000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甲胎蛋白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(AFP)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样本类型：血液、胸腹水。样本采集、签收、处理，加免疫试剂，温育，检测，质控，审核结果，录入实验室信息系统或人工登记，发送报告；按规定处理废弃物；接受临床相关咨询。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2374">
        <w:trPr>
          <w:trHeight w:val="105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CGRJ1000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细胞角蛋白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片段测定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2374">
        <w:trPr>
          <w:trHeight w:val="105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CERZ1000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胃泌素释放肽前体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(ProGRP)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2374">
        <w:trPr>
          <w:trHeight w:val="105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CGRH1000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神经元特异性烯醇化酶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(NSE)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2374">
        <w:trPr>
          <w:trHeight w:val="105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CGRW1000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鳞状细胞癌相关抗原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(SCC)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2374">
        <w:trPr>
          <w:trHeight w:val="105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CGRD1000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总前列腺特异性抗原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(TPSA)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2374">
        <w:trPr>
          <w:trHeight w:val="105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CGRE1000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游离前列腺特异性抗原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(FPSA)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2374">
        <w:trPr>
          <w:trHeight w:val="105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CGRF1000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复合前列腺特异性抗原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(CPSA)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2374">
        <w:trPr>
          <w:trHeight w:val="105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CGRL1000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糖类抗原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CA-27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52374">
        <w:trPr>
          <w:trHeight w:val="105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CGSE1000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人附睾分泌蛋白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(HE4)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52374" w:rsidRDefault="005202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252374" w:rsidRDefault="0025237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:rsidR="00252374" w:rsidRDefault="00252374"/>
    <w:p w:rsidR="00252374" w:rsidRDefault="00252374">
      <w:pPr>
        <w:adjustRightInd w:val="0"/>
        <w:snapToGrid w:val="0"/>
        <w:spacing w:line="560" w:lineRule="exact"/>
        <w:rPr>
          <w:rFonts w:ascii="仿宋_GB2312" w:eastAsia="仿宋_GB2312" w:hAnsi="宋体"/>
          <w:szCs w:val="32"/>
        </w:rPr>
      </w:pPr>
    </w:p>
    <w:p w:rsidR="00252374" w:rsidRDefault="00252374"/>
    <w:p w:rsidR="00252374" w:rsidRDefault="00252374">
      <w:pPr>
        <w:rPr>
          <w:rFonts w:ascii="仿宋_GB2312" w:eastAsia="仿宋_GB2312" w:hAnsi="宋体" w:hint="eastAsia"/>
          <w:szCs w:val="32"/>
        </w:rPr>
        <w:sectPr w:rsidR="00252374">
          <w:pgSz w:w="16838" w:h="11906" w:orient="landscape"/>
          <w:pgMar w:top="1587" w:right="1701" w:bottom="1474" w:left="1984" w:header="851" w:footer="992" w:gutter="0"/>
          <w:pgNumType w:fmt="numberInDash"/>
          <w:cols w:space="0"/>
          <w:docGrid w:type="lines" w:linePitch="442"/>
        </w:sectPr>
      </w:pPr>
    </w:p>
    <w:p w:rsidR="00252374" w:rsidRDefault="00252374" w:rsidP="001632C1">
      <w:pPr>
        <w:pStyle w:val="1"/>
        <w:rPr>
          <w:rFonts w:ascii="仿宋_GB2312" w:eastAsia="仿宋_GB2312" w:hAnsi="宋体" w:hint="eastAsia"/>
          <w:szCs w:val="32"/>
        </w:rPr>
      </w:pPr>
    </w:p>
    <w:sectPr w:rsidR="00252374">
      <w:pgSz w:w="11906" w:h="16838"/>
      <w:pgMar w:top="1701" w:right="1474" w:bottom="1984" w:left="1587" w:header="851" w:footer="992" w:gutter="0"/>
      <w:pgNumType w:fmt="numberInDash"/>
      <w:cols w:space="0"/>
      <w:docGrid w:type="lines" w:linePitch="4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274" w:rsidRDefault="00520274">
      <w:r>
        <w:separator/>
      </w:r>
    </w:p>
  </w:endnote>
  <w:endnote w:type="continuationSeparator" w:id="0">
    <w:p w:rsidR="00520274" w:rsidRDefault="0052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细等线简体">
    <w:altName w:val="Microsoft YaHei UI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昆仑仿宋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374" w:rsidRDefault="0052027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52374" w:rsidRDefault="00520274">
                          <w:pPr>
                            <w:pStyle w:val="a6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632C1" w:rsidRPr="001632C1">
                            <w:rPr>
                              <w:rFonts w:ascii="仿宋_GB2312" w:eastAsia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31.7pt;margin-top:0;width:19.5pt;height:10.3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" filled="f" stroked="f">
              <v:textbox style="mso-fit-shape-to-text:t" inset="0,0,0,0">
                <w:txbxContent>
                  <w:p w:rsidR="00252374" w:rsidRDefault="00520274">
                    <w:pPr>
                      <w:pStyle w:val="a6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632C1" w:rsidRPr="001632C1">
                      <w:rPr>
                        <w:rFonts w:ascii="仿宋_GB2312" w:eastAsia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274" w:rsidRDefault="00520274">
      <w:r>
        <w:separator/>
      </w:r>
    </w:p>
  </w:footnote>
  <w:footnote w:type="continuationSeparator" w:id="0">
    <w:p w:rsidR="00520274" w:rsidRDefault="00520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F5EBE06"/>
    <w:multiLevelType w:val="singleLevel"/>
    <w:tmpl w:val="DF5EBE06"/>
    <w:lvl w:ilvl="0">
      <w:start w:val="2"/>
      <w:numFmt w:val="decimal"/>
      <w:suff w:val="space"/>
      <w:lvlText w:val="%1."/>
      <w:lvlJc w:val="left"/>
      <w:pPr>
        <w:ind w:left="1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420"/>
  <w:drawingGridVerticalSpacing w:val="221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D6DBD658"/>
    <w:rsid w:val="D77FD549"/>
    <w:rsid w:val="D7ABD317"/>
    <w:rsid w:val="D7DF4EB6"/>
    <w:rsid w:val="D9BD71B5"/>
    <w:rsid w:val="D9CFCF4C"/>
    <w:rsid w:val="DA751D95"/>
    <w:rsid w:val="DAD53A93"/>
    <w:rsid w:val="DADF9E6A"/>
    <w:rsid w:val="DBDE2B1A"/>
    <w:rsid w:val="DBF7504A"/>
    <w:rsid w:val="DC62E392"/>
    <w:rsid w:val="DC9FFEEF"/>
    <w:rsid w:val="DD6B73CC"/>
    <w:rsid w:val="DDBFB180"/>
    <w:rsid w:val="DDD1160D"/>
    <w:rsid w:val="DDD55C8D"/>
    <w:rsid w:val="DDDFE22C"/>
    <w:rsid w:val="DDF1B834"/>
    <w:rsid w:val="DDF52452"/>
    <w:rsid w:val="DDFA0B5F"/>
    <w:rsid w:val="DE7F5CED"/>
    <w:rsid w:val="DE7FEDBA"/>
    <w:rsid w:val="DEC72E62"/>
    <w:rsid w:val="DED4FD5F"/>
    <w:rsid w:val="DEDB4285"/>
    <w:rsid w:val="DEDE60B3"/>
    <w:rsid w:val="DEF7D73E"/>
    <w:rsid w:val="DEFDB64D"/>
    <w:rsid w:val="DF3012C2"/>
    <w:rsid w:val="DF3FD5B6"/>
    <w:rsid w:val="DF9CE283"/>
    <w:rsid w:val="DF9F728E"/>
    <w:rsid w:val="DFB3C399"/>
    <w:rsid w:val="DFDD2829"/>
    <w:rsid w:val="DFEF0B69"/>
    <w:rsid w:val="DFEFD79F"/>
    <w:rsid w:val="DFF2D22E"/>
    <w:rsid w:val="DFF64D98"/>
    <w:rsid w:val="DFF76C8A"/>
    <w:rsid w:val="DFF7E9E8"/>
    <w:rsid w:val="DFFE1F70"/>
    <w:rsid w:val="DFFE5B1C"/>
    <w:rsid w:val="E0ED578B"/>
    <w:rsid w:val="E193FCB0"/>
    <w:rsid w:val="E19E1DBC"/>
    <w:rsid w:val="E3781F85"/>
    <w:rsid w:val="E3BFE22E"/>
    <w:rsid w:val="E3F95966"/>
    <w:rsid w:val="E3FFDBC9"/>
    <w:rsid w:val="E57F8B9B"/>
    <w:rsid w:val="E5BD388A"/>
    <w:rsid w:val="E688E53A"/>
    <w:rsid w:val="E72F5F90"/>
    <w:rsid w:val="E767BEE9"/>
    <w:rsid w:val="E77FF7FF"/>
    <w:rsid w:val="E7F88029"/>
    <w:rsid w:val="E7F9E723"/>
    <w:rsid w:val="E7FCD323"/>
    <w:rsid w:val="E95F1409"/>
    <w:rsid w:val="E9AF9C09"/>
    <w:rsid w:val="E9EF7FE5"/>
    <w:rsid w:val="E9F71EFB"/>
    <w:rsid w:val="E9FF6EF3"/>
    <w:rsid w:val="EA3E18A4"/>
    <w:rsid w:val="EAAC3EB5"/>
    <w:rsid w:val="EAFA3654"/>
    <w:rsid w:val="EB3D8B80"/>
    <w:rsid w:val="EB4E2200"/>
    <w:rsid w:val="EB7E38DB"/>
    <w:rsid w:val="EBA7FE18"/>
    <w:rsid w:val="EBEB68DB"/>
    <w:rsid w:val="EBEBABF3"/>
    <w:rsid w:val="EBFB0E2C"/>
    <w:rsid w:val="EBFD4A1B"/>
    <w:rsid w:val="ECAE8611"/>
    <w:rsid w:val="ECFE61CD"/>
    <w:rsid w:val="ECFF7812"/>
    <w:rsid w:val="EDAD9FE1"/>
    <w:rsid w:val="EDBD3C6D"/>
    <w:rsid w:val="EDCBD56B"/>
    <w:rsid w:val="EDFDF947"/>
    <w:rsid w:val="EE5AE784"/>
    <w:rsid w:val="EE7D2864"/>
    <w:rsid w:val="EEE7E45A"/>
    <w:rsid w:val="EEED705A"/>
    <w:rsid w:val="EEFF24E7"/>
    <w:rsid w:val="EF674A23"/>
    <w:rsid w:val="EF6D9896"/>
    <w:rsid w:val="EF6FD684"/>
    <w:rsid w:val="EF6FDA52"/>
    <w:rsid w:val="EF795E27"/>
    <w:rsid w:val="EF7DF2C9"/>
    <w:rsid w:val="EFD94F28"/>
    <w:rsid w:val="EFDF930C"/>
    <w:rsid w:val="EFEC3E7E"/>
    <w:rsid w:val="EFEF09D0"/>
    <w:rsid w:val="EFF42195"/>
    <w:rsid w:val="EFF753FC"/>
    <w:rsid w:val="EFF96486"/>
    <w:rsid w:val="EFFA55C2"/>
    <w:rsid w:val="EFFBF25A"/>
    <w:rsid w:val="EFFE1556"/>
    <w:rsid w:val="EFFE26B1"/>
    <w:rsid w:val="EFFEC131"/>
    <w:rsid w:val="EFFF0ABE"/>
    <w:rsid w:val="EFFF1C17"/>
    <w:rsid w:val="EFFF8C9B"/>
    <w:rsid w:val="F179EDFF"/>
    <w:rsid w:val="F1DDACF0"/>
    <w:rsid w:val="F1FBABB2"/>
    <w:rsid w:val="F26F3F89"/>
    <w:rsid w:val="F2BD0579"/>
    <w:rsid w:val="F2DFEC0E"/>
    <w:rsid w:val="F38D895D"/>
    <w:rsid w:val="F38F16EA"/>
    <w:rsid w:val="F3BFBDAD"/>
    <w:rsid w:val="F3EF8712"/>
    <w:rsid w:val="F3FE8EDD"/>
    <w:rsid w:val="F3FF263C"/>
    <w:rsid w:val="F3FF5ABE"/>
    <w:rsid w:val="F4F316B0"/>
    <w:rsid w:val="F4FFB520"/>
    <w:rsid w:val="F52FE590"/>
    <w:rsid w:val="F57D8FFC"/>
    <w:rsid w:val="F58F870D"/>
    <w:rsid w:val="F5DFDE62"/>
    <w:rsid w:val="F5EB508C"/>
    <w:rsid w:val="F5EF1183"/>
    <w:rsid w:val="F5F7D3FB"/>
    <w:rsid w:val="F5FFFF6C"/>
    <w:rsid w:val="F6796185"/>
    <w:rsid w:val="F6B672CF"/>
    <w:rsid w:val="F6BF08BC"/>
    <w:rsid w:val="F6FB4208"/>
    <w:rsid w:val="F774A2D9"/>
    <w:rsid w:val="F776E6BD"/>
    <w:rsid w:val="F77A21EA"/>
    <w:rsid w:val="F77BA196"/>
    <w:rsid w:val="F77BE26B"/>
    <w:rsid w:val="F77C04FD"/>
    <w:rsid w:val="F787A851"/>
    <w:rsid w:val="F7B48D79"/>
    <w:rsid w:val="F7BF2C19"/>
    <w:rsid w:val="F7BFAEAF"/>
    <w:rsid w:val="F7CF81CB"/>
    <w:rsid w:val="F7FAC39F"/>
    <w:rsid w:val="F7FBB236"/>
    <w:rsid w:val="F7FC3300"/>
    <w:rsid w:val="F7FDBA90"/>
    <w:rsid w:val="F7FE5F14"/>
    <w:rsid w:val="F7FFD169"/>
    <w:rsid w:val="F9BF2944"/>
    <w:rsid w:val="F9CF8CB2"/>
    <w:rsid w:val="F9FD270A"/>
    <w:rsid w:val="F9FFA806"/>
    <w:rsid w:val="FA1FE90F"/>
    <w:rsid w:val="FA578874"/>
    <w:rsid w:val="FA5DA317"/>
    <w:rsid w:val="FA6E59EE"/>
    <w:rsid w:val="FA7E249F"/>
    <w:rsid w:val="FA9696CF"/>
    <w:rsid w:val="FAB5DA93"/>
    <w:rsid w:val="FAB9434F"/>
    <w:rsid w:val="FADD3696"/>
    <w:rsid w:val="FAE33874"/>
    <w:rsid w:val="FAE76D2C"/>
    <w:rsid w:val="FAF41D82"/>
    <w:rsid w:val="FAF7F199"/>
    <w:rsid w:val="FAFEA9B4"/>
    <w:rsid w:val="FAFFE1E7"/>
    <w:rsid w:val="FB3BD7B7"/>
    <w:rsid w:val="FB5773BD"/>
    <w:rsid w:val="FB6E079A"/>
    <w:rsid w:val="FB6F31DC"/>
    <w:rsid w:val="FB7E255A"/>
    <w:rsid w:val="FB9F38C8"/>
    <w:rsid w:val="FBB17742"/>
    <w:rsid w:val="FBB6DB39"/>
    <w:rsid w:val="FBB740D6"/>
    <w:rsid w:val="FBBB5812"/>
    <w:rsid w:val="FBBD2A45"/>
    <w:rsid w:val="FBBE7092"/>
    <w:rsid w:val="FBCF49C9"/>
    <w:rsid w:val="FBD0F14A"/>
    <w:rsid w:val="FBDDB9D0"/>
    <w:rsid w:val="FBDFF431"/>
    <w:rsid w:val="FBEFC1A5"/>
    <w:rsid w:val="FBF5C112"/>
    <w:rsid w:val="FBF713BD"/>
    <w:rsid w:val="FBF71A4A"/>
    <w:rsid w:val="FBF84A73"/>
    <w:rsid w:val="FBFB154D"/>
    <w:rsid w:val="FBFBB1F0"/>
    <w:rsid w:val="FBFF53A3"/>
    <w:rsid w:val="FBFFC708"/>
    <w:rsid w:val="FBFFE231"/>
    <w:rsid w:val="FC8726EB"/>
    <w:rsid w:val="FCC7E1A2"/>
    <w:rsid w:val="FCDA06CE"/>
    <w:rsid w:val="FCED2D76"/>
    <w:rsid w:val="FCF9F724"/>
    <w:rsid w:val="FD25C6EC"/>
    <w:rsid w:val="FD338641"/>
    <w:rsid w:val="FD6390C7"/>
    <w:rsid w:val="FD7BF2B5"/>
    <w:rsid w:val="FD7D606F"/>
    <w:rsid w:val="FDA6AAA2"/>
    <w:rsid w:val="FDAB3BD5"/>
    <w:rsid w:val="FDABA8D4"/>
    <w:rsid w:val="FDCFF447"/>
    <w:rsid w:val="FDEB9D08"/>
    <w:rsid w:val="FDEF5190"/>
    <w:rsid w:val="FDF96432"/>
    <w:rsid w:val="FDFA3D90"/>
    <w:rsid w:val="FDFA54DB"/>
    <w:rsid w:val="FDFB96C3"/>
    <w:rsid w:val="FDFD2044"/>
    <w:rsid w:val="FDFD5976"/>
    <w:rsid w:val="FDFD8B31"/>
    <w:rsid w:val="FDFDBD3D"/>
    <w:rsid w:val="FDFE3986"/>
    <w:rsid w:val="FDFF36CA"/>
    <w:rsid w:val="FDFF399E"/>
    <w:rsid w:val="FDFF62FA"/>
    <w:rsid w:val="FDFFA753"/>
    <w:rsid w:val="FDFFB0B4"/>
    <w:rsid w:val="FE13D52E"/>
    <w:rsid w:val="FE1DC3BE"/>
    <w:rsid w:val="FE371A14"/>
    <w:rsid w:val="FE734873"/>
    <w:rsid w:val="FE75D220"/>
    <w:rsid w:val="FE7DD4A8"/>
    <w:rsid w:val="FE7F476B"/>
    <w:rsid w:val="FE7FAECD"/>
    <w:rsid w:val="FEAC7370"/>
    <w:rsid w:val="FEAE9CE3"/>
    <w:rsid w:val="FEB93B9F"/>
    <w:rsid w:val="FEBD97DD"/>
    <w:rsid w:val="FEBFBCEB"/>
    <w:rsid w:val="FEC38066"/>
    <w:rsid w:val="FEDA6622"/>
    <w:rsid w:val="FEDB498C"/>
    <w:rsid w:val="FEDD18A4"/>
    <w:rsid w:val="FEDD1A25"/>
    <w:rsid w:val="FEDDD94B"/>
    <w:rsid w:val="FEDEF757"/>
    <w:rsid w:val="FEDF3A31"/>
    <w:rsid w:val="FEF15B13"/>
    <w:rsid w:val="FEF25468"/>
    <w:rsid w:val="FEF2C5DD"/>
    <w:rsid w:val="FEF80E6F"/>
    <w:rsid w:val="FEFBB443"/>
    <w:rsid w:val="FEFE17B6"/>
    <w:rsid w:val="FEFF4BD5"/>
    <w:rsid w:val="FF0C4340"/>
    <w:rsid w:val="FF0D33A4"/>
    <w:rsid w:val="FF18830E"/>
    <w:rsid w:val="FF1B2A81"/>
    <w:rsid w:val="FF1F1C87"/>
    <w:rsid w:val="FF372EB6"/>
    <w:rsid w:val="FF5F1220"/>
    <w:rsid w:val="FF5F1CE9"/>
    <w:rsid w:val="FF6BB6D5"/>
    <w:rsid w:val="FF6FD029"/>
    <w:rsid w:val="FF739FF2"/>
    <w:rsid w:val="FF77569B"/>
    <w:rsid w:val="FF7A15BC"/>
    <w:rsid w:val="FF7D6AAA"/>
    <w:rsid w:val="FF7DDA22"/>
    <w:rsid w:val="FF7E0CC2"/>
    <w:rsid w:val="FF7FBF71"/>
    <w:rsid w:val="FFA7996E"/>
    <w:rsid w:val="FFB66ACB"/>
    <w:rsid w:val="FFB76608"/>
    <w:rsid w:val="FFB9B08D"/>
    <w:rsid w:val="FFBB677F"/>
    <w:rsid w:val="FFBDBD14"/>
    <w:rsid w:val="FFBEE2D6"/>
    <w:rsid w:val="FFC7BB48"/>
    <w:rsid w:val="FFCD17A5"/>
    <w:rsid w:val="FFCE067E"/>
    <w:rsid w:val="FFCFFAE9"/>
    <w:rsid w:val="FFD6A1C4"/>
    <w:rsid w:val="FFD9E737"/>
    <w:rsid w:val="FFDACAA4"/>
    <w:rsid w:val="FFDB04F2"/>
    <w:rsid w:val="FFDE8541"/>
    <w:rsid w:val="FFDF4347"/>
    <w:rsid w:val="FFDF54A2"/>
    <w:rsid w:val="FFE62A73"/>
    <w:rsid w:val="FFE86C29"/>
    <w:rsid w:val="FFEF51E1"/>
    <w:rsid w:val="FFEF7F66"/>
    <w:rsid w:val="FFEFBB04"/>
    <w:rsid w:val="FFF233FE"/>
    <w:rsid w:val="FFF3DBEC"/>
    <w:rsid w:val="FFF3E60C"/>
    <w:rsid w:val="FFF69E39"/>
    <w:rsid w:val="FFF73BC0"/>
    <w:rsid w:val="FFF79241"/>
    <w:rsid w:val="FFF7B52C"/>
    <w:rsid w:val="FFF7CA8A"/>
    <w:rsid w:val="FFF94909"/>
    <w:rsid w:val="FFF98EA3"/>
    <w:rsid w:val="FFFB6463"/>
    <w:rsid w:val="FFFB78C3"/>
    <w:rsid w:val="FFFC7256"/>
    <w:rsid w:val="FFFCB26E"/>
    <w:rsid w:val="FFFD1CC6"/>
    <w:rsid w:val="FFFE0039"/>
    <w:rsid w:val="FFFE9D90"/>
    <w:rsid w:val="FFFEAC7B"/>
    <w:rsid w:val="FFFEB62D"/>
    <w:rsid w:val="FFFF03D6"/>
    <w:rsid w:val="FFFF1797"/>
    <w:rsid w:val="FFFF4E3B"/>
    <w:rsid w:val="FFFF6DF3"/>
    <w:rsid w:val="FFFF719B"/>
    <w:rsid w:val="FFFFCDFD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32C1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2374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0274"/>
    <w:rsid w:val="00522184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282572"/>
    <w:rsid w:val="0144398F"/>
    <w:rsid w:val="01DF5A2E"/>
    <w:rsid w:val="04A3127F"/>
    <w:rsid w:val="073354CD"/>
    <w:rsid w:val="07473F5D"/>
    <w:rsid w:val="075767EB"/>
    <w:rsid w:val="09CB5A40"/>
    <w:rsid w:val="09D7E02A"/>
    <w:rsid w:val="0C1248C0"/>
    <w:rsid w:val="0C157FF1"/>
    <w:rsid w:val="0C5A010F"/>
    <w:rsid w:val="0D31124A"/>
    <w:rsid w:val="0DA74622"/>
    <w:rsid w:val="0DBD3488"/>
    <w:rsid w:val="0DF3EC85"/>
    <w:rsid w:val="0E146315"/>
    <w:rsid w:val="0EB2662C"/>
    <w:rsid w:val="0EE345C5"/>
    <w:rsid w:val="0EF9F9B2"/>
    <w:rsid w:val="0FE806D9"/>
    <w:rsid w:val="0FF5A70D"/>
    <w:rsid w:val="10456B18"/>
    <w:rsid w:val="10A93CD1"/>
    <w:rsid w:val="12036320"/>
    <w:rsid w:val="13570462"/>
    <w:rsid w:val="14722ED8"/>
    <w:rsid w:val="14FA0A8E"/>
    <w:rsid w:val="17F37C6A"/>
    <w:rsid w:val="17F96DE1"/>
    <w:rsid w:val="197B2179"/>
    <w:rsid w:val="197C77F3"/>
    <w:rsid w:val="19DA0B32"/>
    <w:rsid w:val="1A5F50F6"/>
    <w:rsid w:val="1A686BC7"/>
    <w:rsid w:val="1BB7AD30"/>
    <w:rsid w:val="1D4BF0EB"/>
    <w:rsid w:val="1DEEF102"/>
    <w:rsid w:val="1EAD72C7"/>
    <w:rsid w:val="1EDBDCB4"/>
    <w:rsid w:val="1EF48F49"/>
    <w:rsid w:val="1EF6AFE8"/>
    <w:rsid w:val="1F694C87"/>
    <w:rsid w:val="1F913B73"/>
    <w:rsid w:val="1FBFE700"/>
    <w:rsid w:val="1FEB5DE5"/>
    <w:rsid w:val="1FEF6991"/>
    <w:rsid w:val="1FFB2177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B74CC9"/>
    <w:rsid w:val="23F62D14"/>
    <w:rsid w:val="241F9C73"/>
    <w:rsid w:val="2546495F"/>
    <w:rsid w:val="2559413F"/>
    <w:rsid w:val="259E4167"/>
    <w:rsid w:val="26113C3E"/>
    <w:rsid w:val="2629AA09"/>
    <w:rsid w:val="2697468D"/>
    <w:rsid w:val="277F1652"/>
    <w:rsid w:val="279925B8"/>
    <w:rsid w:val="27B87745"/>
    <w:rsid w:val="28A42B85"/>
    <w:rsid w:val="29534396"/>
    <w:rsid w:val="29F17C85"/>
    <w:rsid w:val="2A0B5929"/>
    <w:rsid w:val="2A4B00C9"/>
    <w:rsid w:val="2AD8DF9D"/>
    <w:rsid w:val="2B3E6C19"/>
    <w:rsid w:val="2B9D3086"/>
    <w:rsid w:val="2BB54815"/>
    <w:rsid w:val="2C2516DC"/>
    <w:rsid w:val="2C6C4CC1"/>
    <w:rsid w:val="2CB40D31"/>
    <w:rsid w:val="2CC226E0"/>
    <w:rsid w:val="2D863506"/>
    <w:rsid w:val="2DAA3B42"/>
    <w:rsid w:val="2DCEB1C4"/>
    <w:rsid w:val="2F337E7D"/>
    <w:rsid w:val="2F7C36B3"/>
    <w:rsid w:val="2F8F4F5F"/>
    <w:rsid w:val="2FBECB0A"/>
    <w:rsid w:val="2FDA4495"/>
    <w:rsid w:val="2FF155D6"/>
    <w:rsid w:val="2FFF7E17"/>
    <w:rsid w:val="3194092C"/>
    <w:rsid w:val="31F63CDE"/>
    <w:rsid w:val="31FBD154"/>
    <w:rsid w:val="32AA7096"/>
    <w:rsid w:val="33A73EED"/>
    <w:rsid w:val="33E5EEF4"/>
    <w:rsid w:val="33FB90AB"/>
    <w:rsid w:val="35D843A3"/>
    <w:rsid w:val="35FA89F6"/>
    <w:rsid w:val="35FD88AD"/>
    <w:rsid w:val="36B97CF2"/>
    <w:rsid w:val="36CD750F"/>
    <w:rsid w:val="3700709C"/>
    <w:rsid w:val="37456580"/>
    <w:rsid w:val="374A2D07"/>
    <w:rsid w:val="379EB374"/>
    <w:rsid w:val="37B51C26"/>
    <w:rsid w:val="37BF4C09"/>
    <w:rsid w:val="37BF91FC"/>
    <w:rsid w:val="37F9E47C"/>
    <w:rsid w:val="37FB041A"/>
    <w:rsid w:val="37FF4A02"/>
    <w:rsid w:val="37FF9D6B"/>
    <w:rsid w:val="388A4F70"/>
    <w:rsid w:val="38BBE0FA"/>
    <w:rsid w:val="38E2DA01"/>
    <w:rsid w:val="38FF7FAD"/>
    <w:rsid w:val="3939640E"/>
    <w:rsid w:val="397FB1DC"/>
    <w:rsid w:val="399A7BB5"/>
    <w:rsid w:val="39A20F4B"/>
    <w:rsid w:val="39DD5CA0"/>
    <w:rsid w:val="39E76F57"/>
    <w:rsid w:val="39FD6A8C"/>
    <w:rsid w:val="39FF965C"/>
    <w:rsid w:val="3A358B53"/>
    <w:rsid w:val="3A7FB702"/>
    <w:rsid w:val="3A8A4F42"/>
    <w:rsid w:val="3A8F28FA"/>
    <w:rsid w:val="3AF35F4A"/>
    <w:rsid w:val="3B7FB45E"/>
    <w:rsid w:val="3BC77647"/>
    <w:rsid w:val="3BEFCFE3"/>
    <w:rsid w:val="3C193C83"/>
    <w:rsid w:val="3CBED2D2"/>
    <w:rsid w:val="3CFA6418"/>
    <w:rsid w:val="3D093D18"/>
    <w:rsid w:val="3D0AED59"/>
    <w:rsid w:val="3D1A5651"/>
    <w:rsid w:val="3D7347E4"/>
    <w:rsid w:val="3DB13E56"/>
    <w:rsid w:val="3DBF59A8"/>
    <w:rsid w:val="3DD7A86E"/>
    <w:rsid w:val="3DDF7FC2"/>
    <w:rsid w:val="3DF3B23C"/>
    <w:rsid w:val="3E6F647F"/>
    <w:rsid w:val="3EDF0A2B"/>
    <w:rsid w:val="3EDFD1D0"/>
    <w:rsid w:val="3EF9C894"/>
    <w:rsid w:val="3EFBCBB0"/>
    <w:rsid w:val="3EFE613B"/>
    <w:rsid w:val="3F2EA850"/>
    <w:rsid w:val="3F2F4621"/>
    <w:rsid w:val="3F3DEEED"/>
    <w:rsid w:val="3F3FA305"/>
    <w:rsid w:val="3F4C0207"/>
    <w:rsid w:val="3F5772A8"/>
    <w:rsid w:val="3FB7E68D"/>
    <w:rsid w:val="3FBF092F"/>
    <w:rsid w:val="3FBF19B2"/>
    <w:rsid w:val="3FBF27E9"/>
    <w:rsid w:val="3FDB5178"/>
    <w:rsid w:val="3FDFC494"/>
    <w:rsid w:val="3FE95B75"/>
    <w:rsid w:val="3FEF3137"/>
    <w:rsid w:val="3FF70219"/>
    <w:rsid w:val="3FFBE76A"/>
    <w:rsid w:val="3FFC9EFA"/>
    <w:rsid w:val="3FFD3E78"/>
    <w:rsid w:val="3FFEE964"/>
    <w:rsid w:val="3FFF1C89"/>
    <w:rsid w:val="3FFF1D10"/>
    <w:rsid w:val="40F92307"/>
    <w:rsid w:val="42D06AA0"/>
    <w:rsid w:val="4396049F"/>
    <w:rsid w:val="43B647A2"/>
    <w:rsid w:val="45525E68"/>
    <w:rsid w:val="45FB7C78"/>
    <w:rsid w:val="46C69D34"/>
    <w:rsid w:val="46FE31EB"/>
    <w:rsid w:val="479FD127"/>
    <w:rsid w:val="47E7F8B4"/>
    <w:rsid w:val="487F1A5D"/>
    <w:rsid w:val="49421DFA"/>
    <w:rsid w:val="496B19AD"/>
    <w:rsid w:val="49E63263"/>
    <w:rsid w:val="4A7F11BE"/>
    <w:rsid w:val="4ABDB90B"/>
    <w:rsid w:val="4B4D1082"/>
    <w:rsid w:val="4BA7C2F7"/>
    <w:rsid w:val="4BAD0B11"/>
    <w:rsid w:val="4D31591D"/>
    <w:rsid w:val="4D811F42"/>
    <w:rsid w:val="4DD231F6"/>
    <w:rsid w:val="4DFFC288"/>
    <w:rsid w:val="4E24703C"/>
    <w:rsid w:val="4EBA63AE"/>
    <w:rsid w:val="4EBFA63C"/>
    <w:rsid w:val="4ED55A11"/>
    <w:rsid w:val="4EDE657E"/>
    <w:rsid w:val="4F7F0672"/>
    <w:rsid w:val="4FDCCB3D"/>
    <w:rsid w:val="4FE7F702"/>
    <w:rsid w:val="4FF664F1"/>
    <w:rsid w:val="4FF83F92"/>
    <w:rsid w:val="50553A2D"/>
    <w:rsid w:val="507B40DE"/>
    <w:rsid w:val="50FB5AD7"/>
    <w:rsid w:val="51FED7AB"/>
    <w:rsid w:val="52426AE5"/>
    <w:rsid w:val="526E7A8F"/>
    <w:rsid w:val="527F6D61"/>
    <w:rsid w:val="52B956E9"/>
    <w:rsid w:val="53DBDB60"/>
    <w:rsid w:val="54B95CCF"/>
    <w:rsid w:val="55036598"/>
    <w:rsid w:val="55AB2BA8"/>
    <w:rsid w:val="5642140F"/>
    <w:rsid w:val="566BE687"/>
    <w:rsid w:val="56FF8BE2"/>
    <w:rsid w:val="57141C6D"/>
    <w:rsid w:val="57AF71B5"/>
    <w:rsid w:val="57BFFBCD"/>
    <w:rsid w:val="586FF708"/>
    <w:rsid w:val="5936527B"/>
    <w:rsid w:val="595FF7AD"/>
    <w:rsid w:val="59725C82"/>
    <w:rsid w:val="59D7379E"/>
    <w:rsid w:val="5A3D7E4B"/>
    <w:rsid w:val="5AE7ED3F"/>
    <w:rsid w:val="5AFFC7AA"/>
    <w:rsid w:val="5B5DDCEB"/>
    <w:rsid w:val="5B5E7AF9"/>
    <w:rsid w:val="5B6FE07D"/>
    <w:rsid w:val="5B7F1CCA"/>
    <w:rsid w:val="5BCAA72A"/>
    <w:rsid w:val="5BD462C2"/>
    <w:rsid w:val="5BFF3BF7"/>
    <w:rsid w:val="5C3D2425"/>
    <w:rsid w:val="5C720997"/>
    <w:rsid w:val="5CA278AC"/>
    <w:rsid w:val="5CAB73AB"/>
    <w:rsid w:val="5CF860A1"/>
    <w:rsid w:val="5CFE9B3D"/>
    <w:rsid w:val="5D679615"/>
    <w:rsid w:val="5D7F42EF"/>
    <w:rsid w:val="5DBB7C3E"/>
    <w:rsid w:val="5DBEB35E"/>
    <w:rsid w:val="5DCB895F"/>
    <w:rsid w:val="5DE5577C"/>
    <w:rsid w:val="5DEBCC91"/>
    <w:rsid w:val="5E116B87"/>
    <w:rsid w:val="5E7FB30F"/>
    <w:rsid w:val="5E8B5978"/>
    <w:rsid w:val="5E9C25F9"/>
    <w:rsid w:val="5EA72958"/>
    <w:rsid w:val="5ECD513B"/>
    <w:rsid w:val="5EE768E3"/>
    <w:rsid w:val="5EFA7CCD"/>
    <w:rsid w:val="5EFE87D7"/>
    <w:rsid w:val="5EFF833F"/>
    <w:rsid w:val="5EFFFEAD"/>
    <w:rsid w:val="5F0E2B71"/>
    <w:rsid w:val="5F264690"/>
    <w:rsid w:val="5F2A5003"/>
    <w:rsid w:val="5F3D62FA"/>
    <w:rsid w:val="5F3F2306"/>
    <w:rsid w:val="5F647CE3"/>
    <w:rsid w:val="5F6D7FA1"/>
    <w:rsid w:val="5F7E20A6"/>
    <w:rsid w:val="5F7FB117"/>
    <w:rsid w:val="5F9F8F45"/>
    <w:rsid w:val="5FAFF066"/>
    <w:rsid w:val="5FBF250D"/>
    <w:rsid w:val="5FD3414B"/>
    <w:rsid w:val="5FDBBF7C"/>
    <w:rsid w:val="5FDFF77F"/>
    <w:rsid w:val="5FEB15B1"/>
    <w:rsid w:val="5FFA10B3"/>
    <w:rsid w:val="5FFDF593"/>
    <w:rsid w:val="5FFFD77A"/>
    <w:rsid w:val="60265A01"/>
    <w:rsid w:val="61D727BB"/>
    <w:rsid w:val="62086249"/>
    <w:rsid w:val="635094D3"/>
    <w:rsid w:val="63B674D4"/>
    <w:rsid w:val="63BFD95A"/>
    <w:rsid w:val="63FF666F"/>
    <w:rsid w:val="657EF9D2"/>
    <w:rsid w:val="657FAFD2"/>
    <w:rsid w:val="65BF404B"/>
    <w:rsid w:val="65F0F05E"/>
    <w:rsid w:val="65FE0244"/>
    <w:rsid w:val="66DB006C"/>
    <w:rsid w:val="66FE5F43"/>
    <w:rsid w:val="66FE6219"/>
    <w:rsid w:val="674D6AB9"/>
    <w:rsid w:val="676F13A9"/>
    <w:rsid w:val="676F690C"/>
    <w:rsid w:val="6770D31F"/>
    <w:rsid w:val="677A5FD4"/>
    <w:rsid w:val="679FCA90"/>
    <w:rsid w:val="67B285EF"/>
    <w:rsid w:val="67CF077A"/>
    <w:rsid w:val="67DFCF48"/>
    <w:rsid w:val="67F16D74"/>
    <w:rsid w:val="67FB3183"/>
    <w:rsid w:val="685F2E20"/>
    <w:rsid w:val="6874679F"/>
    <w:rsid w:val="68A42524"/>
    <w:rsid w:val="68E8B0BB"/>
    <w:rsid w:val="68F3389B"/>
    <w:rsid w:val="696F9827"/>
    <w:rsid w:val="699E1ABF"/>
    <w:rsid w:val="69B81B73"/>
    <w:rsid w:val="69C436BC"/>
    <w:rsid w:val="69DED524"/>
    <w:rsid w:val="69FE52EE"/>
    <w:rsid w:val="69FFA92A"/>
    <w:rsid w:val="6AB678A6"/>
    <w:rsid w:val="6AEF698F"/>
    <w:rsid w:val="6B2F1E1D"/>
    <w:rsid w:val="6BF7D8DC"/>
    <w:rsid w:val="6BFFF877"/>
    <w:rsid w:val="6CE1F3DB"/>
    <w:rsid w:val="6DB373E5"/>
    <w:rsid w:val="6DDEF00E"/>
    <w:rsid w:val="6DF7EBBE"/>
    <w:rsid w:val="6DF8B089"/>
    <w:rsid w:val="6DFF63B0"/>
    <w:rsid w:val="6DFF926D"/>
    <w:rsid w:val="6DFFA431"/>
    <w:rsid w:val="6E37FC32"/>
    <w:rsid w:val="6E3FEE03"/>
    <w:rsid w:val="6E7FAD69"/>
    <w:rsid w:val="6E8F0930"/>
    <w:rsid w:val="6EAF68B1"/>
    <w:rsid w:val="6EAFDB76"/>
    <w:rsid w:val="6EBF9004"/>
    <w:rsid w:val="6ED7A558"/>
    <w:rsid w:val="6EEB13ED"/>
    <w:rsid w:val="6EECF975"/>
    <w:rsid w:val="6F3F91E2"/>
    <w:rsid w:val="6F5BDF1B"/>
    <w:rsid w:val="6F7ED55D"/>
    <w:rsid w:val="6F7F80B4"/>
    <w:rsid w:val="6F9007F7"/>
    <w:rsid w:val="6F9FF4B4"/>
    <w:rsid w:val="6FA57DB9"/>
    <w:rsid w:val="6FAF932F"/>
    <w:rsid w:val="6FB2A508"/>
    <w:rsid w:val="6FBB27F8"/>
    <w:rsid w:val="6FBFD97A"/>
    <w:rsid w:val="6FC637EA"/>
    <w:rsid w:val="6FD57AA8"/>
    <w:rsid w:val="6FD798F2"/>
    <w:rsid w:val="6FD95F5A"/>
    <w:rsid w:val="6FDA009D"/>
    <w:rsid w:val="6FE132DC"/>
    <w:rsid w:val="6FE7440C"/>
    <w:rsid w:val="6FEEA3D0"/>
    <w:rsid w:val="6FF469D0"/>
    <w:rsid w:val="6FF70387"/>
    <w:rsid w:val="6FF728CE"/>
    <w:rsid w:val="6FFC60CB"/>
    <w:rsid w:val="6FFE49A9"/>
    <w:rsid w:val="6FFF0957"/>
    <w:rsid w:val="6FFF438D"/>
    <w:rsid w:val="6FFF5C83"/>
    <w:rsid w:val="70DE0B3A"/>
    <w:rsid w:val="70FFEDE5"/>
    <w:rsid w:val="713E69A1"/>
    <w:rsid w:val="71D6E50E"/>
    <w:rsid w:val="71F780DF"/>
    <w:rsid w:val="72BF3368"/>
    <w:rsid w:val="72FB09E1"/>
    <w:rsid w:val="72FF5590"/>
    <w:rsid w:val="733DEA71"/>
    <w:rsid w:val="73BF5E6D"/>
    <w:rsid w:val="73EB3226"/>
    <w:rsid w:val="73EFC61E"/>
    <w:rsid w:val="73FBE637"/>
    <w:rsid w:val="73FDA8D1"/>
    <w:rsid w:val="73FDE1FF"/>
    <w:rsid w:val="74E8A1DF"/>
    <w:rsid w:val="74F49EB4"/>
    <w:rsid w:val="74F72666"/>
    <w:rsid w:val="751478A3"/>
    <w:rsid w:val="75267237"/>
    <w:rsid w:val="757DE146"/>
    <w:rsid w:val="75BE5845"/>
    <w:rsid w:val="75C7A694"/>
    <w:rsid w:val="75EBD3D4"/>
    <w:rsid w:val="75ED5D32"/>
    <w:rsid w:val="75EDD706"/>
    <w:rsid w:val="75FD0112"/>
    <w:rsid w:val="75FF08C8"/>
    <w:rsid w:val="763FB021"/>
    <w:rsid w:val="76737CDD"/>
    <w:rsid w:val="767F7A3E"/>
    <w:rsid w:val="76FC684D"/>
    <w:rsid w:val="773FF688"/>
    <w:rsid w:val="774EF875"/>
    <w:rsid w:val="775F9FDF"/>
    <w:rsid w:val="7767E43C"/>
    <w:rsid w:val="7777793A"/>
    <w:rsid w:val="777C69B4"/>
    <w:rsid w:val="777F41E5"/>
    <w:rsid w:val="777FD507"/>
    <w:rsid w:val="77BBBF51"/>
    <w:rsid w:val="77CFB321"/>
    <w:rsid w:val="77D22069"/>
    <w:rsid w:val="77DA6B01"/>
    <w:rsid w:val="77DB3A25"/>
    <w:rsid w:val="77DFD42F"/>
    <w:rsid w:val="77DFF924"/>
    <w:rsid w:val="77F7DFC2"/>
    <w:rsid w:val="77FB4A21"/>
    <w:rsid w:val="77FBDFA8"/>
    <w:rsid w:val="77FDD2FC"/>
    <w:rsid w:val="77FE45C7"/>
    <w:rsid w:val="77FF17D0"/>
    <w:rsid w:val="77FF92B6"/>
    <w:rsid w:val="78507153"/>
    <w:rsid w:val="789C859B"/>
    <w:rsid w:val="78BE4166"/>
    <w:rsid w:val="78C34F0A"/>
    <w:rsid w:val="78CAE481"/>
    <w:rsid w:val="78FCC030"/>
    <w:rsid w:val="798F726A"/>
    <w:rsid w:val="7993A609"/>
    <w:rsid w:val="79969A69"/>
    <w:rsid w:val="79AF1868"/>
    <w:rsid w:val="79DB5BAC"/>
    <w:rsid w:val="79DE3447"/>
    <w:rsid w:val="79F6B84E"/>
    <w:rsid w:val="7A2BB729"/>
    <w:rsid w:val="7A3667F4"/>
    <w:rsid w:val="7AAEA7FD"/>
    <w:rsid w:val="7ABB7EE5"/>
    <w:rsid w:val="7ABE5C61"/>
    <w:rsid w:val="7ABF7435"/>
    <w:rsid w:val="7ADE8541"/>
    <w:rsid w:val="7AE9A8AF"/>
    <w:rsid w:val="7AEBBC29"/>
    <w:rsid w:val="7AF77C0C"/>
    <w:rsid w:val="7AFAE4EF"/>
    <w:rsid w:val="7AFFA509"/>
    <w:rsid w:val="7AFFA8F0"/>
    <w:rsid w:val="7B3F459D"/>
    <w:rsid w:val="7B3FC04B"/>
    <w:rsid w:val="7B7E13C0"/>
    <w:rsid w:val="7B7EA09D"/>
    <w:rsid w:val="7B7F201C"/>
    <w:rsid w:val="7B9E73B2"/>
    <w:rsid w:val="7BAE22C3"/>
    <w:rsid w:val="7BB6C5F2"/>
    <w:rsid w:val="7BBF66D3"/>
    <w:rsid w:val="7BBF92C5"/>
    <w:rsid w:val="7BCE5CE6"/>
    <w:rsid w:val="7BEE4CBD"/>
    <w:rsid w:val="7BEF0DDF"/>
    <w:rsid w:val="7BF19C09"/>
    <w:rsid w:val="7BF995C2"/>
    <w:rsid w:val="7BFA04FB"/>
    <w:rsid w:val="7BFB4744"/>
    <w:rsid w:val="7BFB5672"/>
    <w:rsid w:val="7BFD05C1"/>
    <w:rsid w:val="7BFE3993"/>
    <w:rsid w:val="7BFED74E"/>
    <w:rsid w:val="7BFF0223"/>
    <w:rsid w:val="7BFF5EFA"/>
    <w:rsid w:val="7C6868F6"/>
    <w:rsid w:val="7CA3E458"/>
    <w:rsid w:val="7CF3BA54"/>
    <w:rsid w:val="7CF5FA5B"/>
    <w:rsid w:val="7D1B611F"/>
    <w:rsid w:val="7D1B75C7"/>
    <w:rsid w:val="7D37582A"/>
    <w:rsid w:val="7D53B43D"/>
    <w:rsid w:val="7D63F463"/>
    <w:rsid w:val="7D6B5FD8"/>
    <w:rsid w:val="7D7B4B72"/>
    <w:rsid w:val="7D7F2F51"/>
    <w:rsid w:val="7D7FCA1B"/>
    <w:rsid w:val="7DAD73BF"/>
    <w:rsid w:val="7DBF92E8"/>
    <w:rsid w:val="7DD70CA6"/>
    <w:rsid w:val="7DE71DA6"/>
    <w:rsid w:val="7DE7812E"/>
    <w:rsid w:val="7DEFB4B9"/>
    <w:rsid w:val="7DF52AFC"/>
    <w:rsid w:val="7DF75D19"/>
    <w:rsid w:val="7DFB17A8"/>
    <w:rsid w:val="7DFD75E8"/>
    <w:rsid w:val="7DFE1F5C"/>
    <w:rsid w:val="7DFF016C"/>
    <w:rsid w:val="7DFF6E22"/>
    <w:rsid w:val="7DFF9ECD"/>
    <w:rsid w:val="7DFFCF97"/>
    <w:rsid w:val="7E4FE2E4"/>
    <w:rsid w:val="7E60C3F7"/>
    <w:rsid w:val="7E6587D2"/>
    <w:rsid w:val="7E7360A6"/>
    <w:rsid w:val="7E770D3E"/>
    <w:rsid w:val="7E7BFDB0"/>
    <w:rsid w:val="7E7F22CA"/>
    <w:rsid w:val="7EA56C0A"/>
    <w:rsid w:val="7EC7E849"/>
    <w:rsid w:val="7ECB6E9A"/>
    <w:rsid w:val="7ECF3E4C"/>
    <w:rsid w:val="7EDB7742"/>
    <w:rsid w:val="7EDDA93F"/>
    <w:rsid w:val="7EDFA246"/>
    <w:rsid w:val="7EE71FD8"/>
    <w:rsid w:val="7EEDFEF8"/>
    <w:rsid w:val="7EEF52A5"/>
    <w:rsid w:val="7EF71915"/>
    <w:rsid w:val="7EF7322D"/>
    <w:rsid w:val="7EF794B9"/>
    <w:rsid w:val="7EFA0E38"/>
    <w:rsid w:val="7EFAF087"/>
    <w:rsid w:val="7EFBD631"/>
    <w:rsid w:val="7EFCCF1C"/>
    <w:rsid w:val="7EFD789C"/>
    <w:rsid w:val="7EFE6739"/>
    <w:rsid w:val="7EFEF447"/>
    <w:rsid w:val="7EFF8E3C"/>
    <w:rsid w:val="7EFFC3AC"/>
    <w:rsid w:val="7F3E1064"/>
    <w:rsid w:val="7F5137AE"/>
    <w:rsid w:val="7F5F7166"/>
    <w:rsid w:val="7F665016"/>
    <w:rsid w:val="7F6BC0EB"/>
    <w:rsid w:val="7F6F0D4B"/>
    <w:rsid w:val="7F73B7E4"/>
    <w:rsid w:val="7F7798A9"/>
    <w:rsid w:val="7F7A001D"/>
    <w:rsid w:val="7F7D58EC"/>
    <w:rsid w:val="7F7D5A6D"/>
    <w:rsid w:val="7F9BA6DA"/>
    <w:rsid w:val="7F9BE0C6"/>
    <w:rsid w:val="7F9F873D"/>
    <w:rsid w:val="7FA78C96"/>
    <w:rsid w:val="7FADB2F2"/>
    <w:rsid w:val="7FAF7805"/>
    <w:rsid w:val="7FB1066C"/>
    <w:rsid w:val="7FB1788D"/>
    <w:rsid w:val="7FBD528D"/>
    <w:rsid w:val="7FBF0FF3"/>
    <w:rsid w:val="7FBF2851"/>
    <w:rsid w:val="7FBFA694"/>
    <w:rsid w:val="7FCE1B22"/>
    <w:rsid w:val="7FD7F2C3"/>
    <w:rsid w:val="7FDB4FA7"/>
    <w:rsid w:val="7FDDF82D"/>
    <w:rsid w:val="7FDF88C8"/>
    <w:rsid w:val="7FDF9E75"/>
    <w:rsid w:val="7FE60A48"/>
    <w:rsid w:val="7FE6610A"/>
    <w:rsid w:val="7FE96AEB"/>
    <w:rsid w:val="7FEBCE0A"/>
    <w:rsid w:val="7FED58F0"/>
    <w:rsid w:val="7FEFCB9D"/>
    <w:rsid w:val="7FF1CCFD"/>
    <w:rsid w:val="7FF466F8"/>
    <w:rsid w:val="7FF5A3BA"/>
    <w:rsid w:val="7FF6281D"/>
    <w:rsid w:val="7FF6EAEB"/>
    <w:rsid w:val="7FF76FD9"/>
    <w:rsid w:val="7FF7B65C"/>
    <w:rsid w:val="7FF8A554"/>
    <w:rsid w:val="7FF9181E"/>
    <w:rsid w:val="7FFB1619"/>
    <w:rsid w:val="7FFB8ED4"/>
    <w:rsid w:val="7FFBB370"/>
    <w:rsid w:val="7FFBB6C6"/>
    <w:rsid w:val="7FFBE8C3"/>
    <w:rsid w:val="7FFD9E7F"/>
    <w:rsid w:val="7FFDCFDF"/>
    <w:rsid w:val="7FFDE30B"/>
    <w:rsid w:val="7FFE07D7"/>
    <w:rsid w:val="7FFE25A1"/>
    <w:rsid w:val="7FFEAEB2"/>
    <w:rsid w:val="7FFEB09B"/>
    <w:rsid w:val="7FFF1B77"/>
    <w:rsid w:val="7FFF81FB"/>
    <w:rsid w:val="7FFF8DD5"/>
    <w:rsid w:val="7FFFA392"/>
    <w:rsid w:val="7FFFAA1B"/>
    <w:rsid w:val="7FFFEA44"/>
    <w:rsid w:val="87F58E04"/>
    <w:rsid w:val="87FBCE91"/>
    <w:rsid w:val="8DBB8C69"/>
    <w:rsid w:val="8DBF2DAB"/>
    <w:rsid w:val="8DF7E567"/>
    <w:rsid w:val="8E17CC1C"/>
    <w:rsid w:val="8E57A977"/>
    <w:rsid w:val="8EF7897B"/>
    <w:rsid w:val="9379455A"/>
    <w:rsid w:val="93EB0D88"/>
    <w:rsid w:val="94DD647A"/>
    <w:rsid w:val="95BBBF05"/>
    <w:rsid w:val="96D0B4F3"/>
    <w:rsid w:val="97EB8706"/>
    <w:rsid w:val="97FD30D2"/>
    <w:rsid w:val="99EF4FC8"/>
    <w:rsid w:val="99FF66DC"/>
    <w:rsid w:val="9ADEACC6"/>
    <w:rsid w:val="9BDF6A82"/>
    <w:rsid w:val="9BEFEE94"/>
    <w:rsid w:val="9BF113E6"/>
    <w:rsid w:val="9CFC54A4"/>
    <w:rsid w:val="9D4B5CFF"/>
    <w:rsid w:val="9D7EC945"/>
    <w:rsid w:val="9DFB82F2"/>
    <w:rsid w:val="9F7FA6A1"/>
    <w:rsid w:val="9FAB15D9"/>
    <w:rsid w:val="9FAB4846"/>
    <w:rsid w:val="9FE570EB"/>
    <w:rsid w:val="9FF679E8"/>
    <w:rsid w:val="9FF7B09C"/>
    <w:rsid w:val="A2F78CFC"/>
    <w:rsid w:val="A3CBDFC8"/>
    <w:rsid w:val="A58F8A7F"/>
    <w:rsid w:val="A7B557FE"/>
    <w:rsid w:val="A7B744C9"/>
    <w:rsid w:val="A7B768D4"/>
    <w:rsid w:val="A91FC27F"/>
    <w:rsid w:val="A997B4BA"/>
    <w:rsid w:val="A9F76A3A"/>
    <w:rsid w:val="AB7F68CD"/>
    <w:rsid w:val="AD5F5AE9"/>
    <w:rsid w:val="AE3B9083"/>
    <w:rsid w:val="AF73EBD9"/>
    <w:rsid w:val="AFEF79DA"/>
    <w:rsid w:val="AFF3EB17"/>
    <w:rsid w:val="AFFE85F6"/>
    <w:rsid w:val="B26D741F"/>
    <w:rsid w:val="B35AA088"/>
    <w:rsid w:val="B3AE757F"/>
    <w:rsid w:val="B3D5ED69"/>
    <w:rsid w:val="B3F62D69"/>
    <w:rsid w:val="B4EBC685"/>
    <w:rsid w:val="B5FD77A9"/>
    <w:rsid w:val="B61760E7"/>
    <w:rsid w:val="B67F2D2E"/>
    <w:rsid w:val="B6D74010"/>
    <w:rsid w:val="B6EC8505"/>
    <w:rsid w:val="B716C012"/>
    <w:rsid w:val="B71FEFE4"/>
    <w:rsid w:val="B73B04F4"/>
    <w:rsid w:val="B75B5A26"/>
    <w:rsid w:val="B7732ACD"/>
    <w:rsid w:val="B776E718"/>
    <w:rsid w:val="B77FF63E"/>
    <w:rsid w:val="B7BF0502"/>
    <w:rsid w:val="B7DF96D7"/>
    <w:rsid w:val="B7F3BF01"/>
    <w:rsid w:val="B7FB7B88"/>
    <w:rsid w:val="B7FBAFCB"/>
    <w:rsid w:val="B7FDBD6C"/>
    <w:rsid w:val="B7FFC4BC"/>
    <w:rsid w:val="B9DF8CA1"/>
    <w:rsid w:val="BA7B23C6"/>
    <w:rsid w:val="BB4F1FC7"/>
    <w:rsid w:val="BB7B9245"/>
    <w:rsid w:val="BBEE2559"/>
    <w:rsid w:val="BBEF963A"/>
    <w:rsid w:val="BBF31F98"/>
    <w:rsid w:val="BCB78241"/>
    <w:rsid w:val="BCEF521C"/>
    <w:rsid w:val="BD7F270F"/>
    <w:rsid w:val="BD8E7DC7"/>
    <w:rsid w:val="BDDF03F9"/>
    <w:rsid w:val="BDF63AE3"/>
    <w:rsid w:val="BE6B7A87"/>
    <w:rsid w:val="BE7B7DB4"/>
    <w:rsid w:val="BE7DDB22"/>
    <w:rsid w:val="BEBF8396"/>
    <w:rsid w:val="BEFB9237"/>
    <w:rsid w:val="BEFFA346"/>
    <w:rsid w:val="BF365B28"/>
    <w:rsid w:val="BF3DDDC1"/>
    <w:rsid w:val="BF553B8F"/>
    <w:rsid w:val="BF6F02FE"/>
    <w:rsid w:val="BF75A62C"/>
    <w:rsid w:val="BF7A1B16"/>
    <w:rsid w:val="BF7F6FD8"/>
    <w:rsid w:val="BFB910C4"/>
    <w:rsid w:val="BFBB481C"/>
    <w:rsid w:val="BFBD7E86"/>
    <w:rsid w:val="BFBDA870"/>
    <w:rsid w:val="BFBF2DA7"/>
    <w:rsid w:val="BFD7D7E7"/>
    <w:rsid w:val="BFD9420E"/>
    <w:rsid w:val="BFDE0D18"/>
    <w:rsid w:val="BFDE1838"/>
    <w:rsid w:val="BFE54D23"/>
    <w:rsid w:val="BFE7C1F9"/>
    <w:rsid w:val="BFEFB8FE"/>
    <w:rsid w:val="BFFF5DF2"/>
    <w:rsid w:val="BFFFECF9"/>
    <w:rsid w:val="C3BEF75D"/>
    <w:rsid w:val="C67FE088"/>
    <w:rsid w:val="C7FB1EEB"/>
    <w:rsid w:val="C9CA7296"/>
    <w:rsid w:val="CAF71F76"/>
    <w:rsid w:val="CB4771F0"/>
    <w:rsid w:val="CBAFF2C3"/>
    <w:rsid w:val="CBB7FD85"/>
    <w:rsid w:val="CBFF6AA5"/>
    <w:rsid w:val="CBFFB55F"/>
    <w:rsid w:val="CCF32DF9"/>
    <w:rsid w:val="CCFDAF11"/>
    <w:rsid w:val="CD3EDDE9"/>
    <w:rsid w:val="CDAFA1B6"/>
    <w:rsid w:val="CDF33918"/>
    <w:rsid w:val="CDF7B6F7"/>
    <w:rsid w:val="CDFF45FB"/>
    <w:rsid w:val="CEBFC0E8"/>
    <w:rsid w:val="CEDD011D"/>
    <w:rsid w:val="CF7B8690"/>
    <w:rsid w:val="CF9FFC4E"/>
    <w:rsid w:val="CFBFBC57"/>
    <w:rsid w:val="CFFBE5EF"/>
    <w:rsid w:val="CFFF7263"/>
    <w:rsid w:val="CFFF8AF5"/>
    <w:rsid w:val="D3BF521A"/>
    <w:rsid w:val="D3E6F3D1"/>
    <w:rsid w:val="D3ECB4D2"/>
    <w:rsid w:val="D3FB427F"/>
    <w:rsid w:val="D4BDC646"/>
    <w:rsid w:val="D4DF9AF4"/>
    <w:rsid w:val="D50BB92C"/>
    <w:rsid w:val="D57FB4BD"/>
    <w:rsid w:val="D5FEE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16605BE-12E0-4680-9535-FB37CFC2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nhideWhenUsed/>
    <w:qFormat/>
    <w:rPr>
      <w:rFonts w:ascii="Calibri" w:hAnsi="Calibri"/>
      <w:sz w:val="21"/>
    </w:rPr>
  </w:style>
  <w:style w:type="paragraph" w:styleId="a3">
    <w:name w:val="Body Text"/>
    <w:basedOn w:val="a"/>
    <w:qFormat/>
    <w:pPr>
      <w:spacing w:after="120"/>
    </w:pPr>
  </w:style>
  <w:style w:type="paragraph" w:styleId="a4">
    <w:name w:val="Date"/>
    <w:basedOn w:val="a"/>
    <w:next w:val="a"/>
    <w:qFormat/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page number"/>
    <w:basedOn w:val="a0"/>
    <w:qFormat/>
  </w:style>
  <w:style w:type="paragraph" w:customStyle="1" w:styleId="Style5">
    <w:name w:val="_Style 5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Char1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hAnsi="Calibri"/>
      <w:sz w:val="21"/>
      <w:szCs w:val="22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161">
    <w:name w:val="font161"/>
    <w:basedOn w:val="a0"/>
    <w:qFormat/>
    <w:rPr>
      <w:rFonts w:ascii="方正细等线简体" w:eastAsia="方正细等线简体" w:hAnsi="方正细等线简体" w:cs="方正细等线简体" w:hint="default"/>
      <w:color w:val="FF0000"/>
      <w:sz w:val="16"/>
      <w:szCs w:val="16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FF0000"/>
      <w:sz w:val="16"/>
      <w:szCs w:val="16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724</Words>
  <Characters>4130</Characters>
  <Application>Microsoft Office Word</Application>
  <DocSecurity>0</DocSecurity>
  <Lines>34</Lines>
  <Paragraphs>9</Paragraphs>
  <ScaleCrop>false</ScaleCrop>
  <Company>Sky123.Org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His</cp:lastModifiedBy>
  <cp:revision>88</cp:revision>
  <cp:lastPrinted>2024-11-29T17:39:00Z</cp:lastPrinted>
  <dcterms:created xsi:type="dcterms:W3CDTF">2020-10-06T16:43:00Z</dcterms:created>
  <dcterms:modified xsi:type="dcterms:W3CDTF">2024-11-29T08:46:00Z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